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F4C59" w14:textId="77777777" w:rsidR="0044013A" w:rsidRPr="00DC70F0" w:rsidRDefault="003A273D" w:rsidP="00C02E87">
      <w:pPr>
        <w:spacing w:after="0" w:line="240" w:lineRule="auto"/>
        <w:contextualSpacing/>
        <w:rPr>
          <w:rFonts w:ascii="Calibri" w:hAnsi="Calibri" w:cs="Calibri"/>
        </w:rPr>
      </w:pPr>
      <w:r>
        <w:rPr>
          <w:rFonts w:ascii="Calibri" w:hAnsi="Calibri" w:cs="Calibri"/>
        </w:rPr>
        <w:t xml:space="preserve"> </w:t>
      </w:r>
    </w:p>
    <w:p w14:paraId="0B609E2B" w14:textId="77777777" w:rsidR="0044013A" w:rsidRPr="00DC70F0" w:rsidRDefault="0044013A" w:rsidP="00C02E87">
      <w:pPr>
        <w:spacing w:after="0" w:line="240" w:lineRule="auto"/>
        <w:contextualSpacing/>
        <w:rPr>
          <w:rFonts w:ascii="Calibri" w:hAnsi="Calibri" w:cs="Calibri"/>
        </w:rPr>
      </w:pPr>
    </w:p>
    <w:p w14:paraId="14A09511" w14:textId="6AE66CC3" w:rsidR="0044013A" w:rsidRPr="00DC70F0" w:rsidRDefault="0044013A" w:rsidP="00646DDD">
      <w:pPr>
        <w:spacing w:after="0" w:line="240" w:lineRule="auto"/>
        <w:contextualSpacing/>
        <w:jc w:val="center"/>
        <w:rPr>
          <w:rFonts w:ascii="Calibri" w:hAnsi="Calibri" w:cs="Calibri"/>
        </w:rPr>
      </w:pPr>
    </w:p>
    <w:p w14:paraId="6F835E8D" w14:textId="77777777" w:rsidR="0044013A" w:rsidRPr="00DC70F0" w:rsidRDefault="0044013A" w:rsidP="00C02E87">
      <w:pPr>
        <w:spacing w:after="0" w:line="240" w:lineRule="auto"/>
        <w:contextualSpacing/>
        <w:rPr>
          <w:rFonts w:ascii="Calibri" w:hAnsi="Calibri" w:cs="Calibri"/>
        </w:rPr>
      </w:pPr>
    </w:p>
    <w:p w14:paraId="1DCF3BF7" w14:textId="77777777" w:rsidR="00CA3AD6" w:rsidRPr="008265B4" w:rsidRDefault="00CA3AD6" w:rsidP="00C02E87">
      <w:pPr>
        <w:spacing w:after="0" w:line="240" w:lineRule="auto"/>
        <w:contextualSpacing/>
        <w:jc w:val="center"/>
        <w:rPr>
          <w:rFonts w:ascii="Calibri" w:hAnsi="Calibri" w:cs="Calibri"/>
        </w:rPr>
      </w:pPr>
    </w:p>
    <w:p w14:paraId="0846D36D" w14:textId="2D720342" w:rsidR="0044013A" w:rsidRPr="008265B4" w:rsidRDefault="0044013A" w:rsidP="00C02E87">
      <w:pPr>
        <w:spacing w:after="0" w:line="240" w:lineRule="auto"/>
        <w:contextualSpacing/>
        <w:rPr>
          <w:rFonts w:ascii="Calibri" w:hAnsi="Calibri" w:cs="Calibri"/>
        </w:rPr>
      </w:pPr>
    </w:p>
    <w:p w14:paraId="09F3C263" w14:textId="257F4594" w:rsidR="00646DDD" w:rsidRPr="008265B4" w:rsidRDefault="00BF3D5C" w:rsidP="00646DDD">
      <w:pPr>
        <w:spacing w:after="0" w:line="240" w:lineRule="auto"/>
        <w:contextualSpacing/>
        <w:jc w:val="center"/>
        <w:rPr>
          <w:rFonts w:ascii="Calibri" w:hAnsi="Calibri" w:cs="Calibri"/>
        </w:rPr>
      </w:pPr>
      <w:r w:rsidRPr="008265B4">
        <w:rPr>
          <w:noProof/>
        </w:rPr>
        <w:drawing>
          <wp:inline distT="0" distB="0" distL="0" distR="0" wp14:anchorId="1E9D05CD" wp14:editId="268D1D1C">
            <wp:extent cx="2815016" cy="861347"/>
            <wp:effectExtent l="0" t="0" r="444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5016" cy="861347"/>
                    </a:xfrm>
                    <a:prstGeom prst="rect">
                      <a:avLst/>
                    </a:prstGeom>
                  </pic:spPr>
                </pic:pic>
              </a:graphicData>
            </a:graphic>
          </wp:inline>
        </w:drawing>
      </w:r>
    </w:p>
    <w:p w14:paraId="0FAA30DF" w14:textId="46A0D326" w:rsidR="00646DDD" w:rsidRPr="008265B4" w:rsidRDefault="00646DDD" w:rsidP="00C02E87">
      <w:pPr>
        <w:spacing w:after="0" w:line="240" w:lineRule="auto"/>
        <w:rPr>
          <w:rFonts w:ascii="Times New Roman" w:hAnsi="Times New Roman"/>
          <w:sz w:val="24"/>
          <w:szCs w:val="24"/>
          <w:lang w:bidi="ar-SA"/>
        </w:rPr>
      </w:pPr>
      <w:r w:rsidRPr="008265B4">
        <w:rPr>
          <w:rFonts w:ascii="Times New Roman" w:hAnsi="Times New Roman"/>
          <w:sz w:val="24"/>
          <w:szCs w:val="24"/>
          <w:lang w:bidi="ar-SA"/>
        </w:rPr>
        <w:fldChar w:fldCharType="begin"/>
      </w:r>
      <w:r w:rsidRPr="008265B4">
        <w:rPr>
          <w:rFonts w:ascii="Times New Roman" w:hAnsi="Times New Roman"/>
          <w:sz w:val="24"/>
          <w:szCs w:val="24"/>
          <w:lang w:bidi="ar-SA"/>
        </w:rPr>
        <w:instrText xml:space="preserve"> INCLUDEPICTURE "https://www.ihtc.org/img/logo.svg" \* MERGEFORMATINET </w:instrText>
      </w:r>
      <w:r w:rsidRPr="008265B4">
        <w:rPr>
          <w:rFonts w:ascii="Times New Roman" w:hAnsi="Times New Roman"/>
          <w:sz w:val="24"/>
          <w:szCs w:val="24"/>
          <w:lang w:bidi="ar-SA"/>
        </w:rPr>
        <w:fldChar w:fldCharType="separate"/>
      </w:r>
      <w:r w:rsidRPr="008265B4">
        <w:rPr>
          <w:rFonts w:ascii="Times New Roman" w:hAnsi="Times New Roman"/>
          <w:noProof/>
          <w:sz w:val="24"/>
          <w:szCs w:val="24"/>
          <w:lang w:bidi="ar-SA"/>
        </w:rPr>
        <mc:AlternateContent>
          <mc:Choice Requires="wps">
            <w:drawing>
              <wp:inline distT="0" distB="0" distL="0" distR="0" wp14:anchorId="260DD9C7" wp14:editId="34F0B23D">
                <wp:extent cx="301625" cy="301625"/>
                <wp:effectExtent l="0" t="0" r="0" b="0"/>
                <wp:docPr id="2" name="Rectangle 2" descr="Indiana Hemophilia &amp; Thrombosis Cen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F5DAD4" id="Rectangle 2" o:spid="_x0000_s1026" alt="Indiana Hemophilia &amp; Thrombosis Center"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8265B4">
        <w:rPr>
          <w:rFonts w:ascii="Times New Roman" w:hAnsi="Times New Roman"/>
          <w:sz w:val="24"/>
          <w:szCs w:val="24"/>
          <w:lang w:bidi="ar-SA"/>
        </w:rPr>
        <w:fldChar w:fldCharType="end"/>
      </w:r>
      <w:r w:rsidR="00B943BE">
        <w:rPr>
          <w:rFonts w:ascii="Times New Roman" w:hAnsi="Times New Roman"/>
          <w:sz w:val="24"/>
          <w:szCs w:val="24"/>
          <w:lang w:bidi="ar-SA"/>
        </w:rPr>
        <w:tab/>
      </w:r>
    </w:p>
    <w:p w14:paraId="2029AAD5" w14:textId="77777777" w:rsidR="0044013A" w:rsidRPr="008265B4" w:rsidRDefault="0044013A" w:rsidP="00C02E87">
      <w:pPr>
        <w:spacing w:after="0" w:line="240" w:lineRule="auto"/>
        <w:contextualSpacing/>
        <w:rPr>
          <w:rFonts w:ascii="Calibri" w:hAnsi="Calibri" w:cs="Calibri"/>
        </w:rPr>
      </w:pPr>
    </w:p>
    <w:p w14:paraId="798B63A0" w14:textId="77777777" w:rsidR="00C66869" w:rsidRPr="008265B4" w:rsidRDefault="00C66869" w:rsidP="00C02E87">
      <w:pPr>
        <w:spacing w:after="0" w:line="240" w:lineRule="auto"/>
        <w:contextualSpacing/>
        <w:rPr>
          <w:rFonts w:ascii="Calibri" w:hAnsi="Calibri" w:cs="Calibri"/>
        </w:rPr>
      </w:pPr>
    </w:p>
    <w:p w14:paraId="255795DB" w14:textId="77777777" w:rsidR="00C66869" w:rsidRPr="008265B4" w:rsidRDefault="00C66869" w:rsidP="00C02E87">
      <w:pPr>
        <w:spacing w:after="0" w:line="240" w:lineRule="auto"/>
        <w:ind w:left="360"/>
        <w:contextualSpacing/>
        <w:rPr>
          <w:rFonts w:ascii="Calibri" w:hAnsi="Calibri" w:cs="Calibri"/>
          <w:sz w:val="32"/>
          <w:szCs w:val="32"/>
        </w:rPr>
      </w:pPr>
    </w:p>
    <w:p w14:paraId="410CABB9" w14:textId="6080C909" w:rsidR="008A19CB" w:rsidRDefault="008A19CB" w:rsidP="7DBBE6EA">
      <w:pPr>
        <w:pStyle w:val="Title"/>
        <w:pBdr>
          <w:bottom w:val="single" w:sz="8" w:space="31" w:color="638FBE"/>
        </w:pBdr>
        <w:spacing w:after="0"/>
        <w:jc w:val="center"/>
        <w:rPr>
          <w:rFonts w:ascii="Calibri" w:hAnsi="Calibri" w:cs="Calibri"/>
          <w:noProof/>
          <w:sz w:val="36"/>
          <w:szCs w:val="36"/>
          <w:lang w:bidi="ar-SA"/>
        </w:rPr>
      </w:pPr>
      <w:r>
        <w:rPr>
          <w:rFonts w:ascii="Calibri" w:hAnsi="Calibri" w:cs="Calibri"/>
          <w:noProof/>
          <w:sz w:val="36"/>
          <w:szCs w:val="36"/>
          <w:lang w:bidi="ar-SA"/>
        </w:rPr>
        <w:t xml:space="preserve">Consultative Services for </w:t>
      </w:r>
      <w:r w:rsidR="00F71B65">
        <w:rPr>
          <w:rFonts w:ascii="Calibri" w:hAnsi="Calibri" w:cs="Calibri"/>
          <w:noProof/>
          <w:sz w:val="36"/>
          <w:szCs w:val="36"/>
          <w:lang w:bidi="ar-SA"/>
        </w:rPr>
        <w:t xml:space="preserve">OCHIN’s Community Health Center Members </w:t>
      </w:r>
      <w:r w:rsidR="002D342E">
        <w:rPr>
          <w:rFonts w:ascii="Calibri" w:hAnsi="Calibri" w:cs="Calibri"/>
          <w:noProof/>
          <w:sz w:val="36"/>
          <w:szCs w:val="36"/>
          <w:lang w:bidi="ar-SA"/>
        </w:rPr>
        <w:t xml:space="preserve">Regarding </w:t>
      </w:r>
      <w:r w:rsidR="00551A48">
        <w:rPr>
          <w:rFonts w:ascii="Calibri" w:hAnsi="Calibri" w:cs="Calibri"/>
          <w:noProof/>
          <w:sz w:val="36"/>
          <w:szCs w:val="36"/>
          <w:lang w:bidi="ar-SA"/>
        </w:rPr>
        <w:t>Partnership Models</w:t>
      </w:r>
      <w:r w:rsidR="00606029" w:rsidRPr="7DBBE6EA">
        <w:rPr>
          <w:rFonts w:ascii="Calibri" w:hAnsi="Calibri" w:cs="Calibri"/>
          <w:noProof/>
          <w:sz w:val="36"/>
          <w:szCs w:val="36"/>
          <w:lang w:bidi="ar-SA"/>
        </w:rPr>
        <w:t xml:space="preserve"> </w:t>
      </w:r>
    </w:p>
    <w:p w14:paraId="2625A1E7" w14:textId="1C81F7D0" w:rsidR="00606029" w:rsidRDefault="00411AAE" w:rsidP="7DBBE6EA">
      <w:pPr>
        <w:pStyle w:val="Title"/>
        <w:pBdr>
          <w:bottom w:val="single" w:sz="8" w:space="31" w:color="638FBE"/>
        </w:pBdr>
        <w:spacing w:after="0"/>
        <w:jc w:val="center"/>
        <w:rPr>
          <w:rFonts w:ascii="Calibri" w:hAnsi="Calibri" w:cs="Calibri"/>
          <w:sz w:val="36"/>
          <w:szCs w:val="36"/>
        </w:rPr>
      </w:pPr>
      <w:r w:rsidRPr="7DBBE6EA">
        <w:rPr>
          <w:rFonts w:ascii="Calibri" w:hAnsi="Calibri" w:cs="Calibri"/>
          <w:noProof/>
          <w:sz w:val="36"/>
          <w:szCs w:val="36"/>
          <w:lang w:bidi="ar-SA"/>
        </w:rPr>
        <w:t xml:space="preserve">Request for </w:t>
      </w:r>
      <w:r w:rsidR="2F0B72E1" w:rsidRPr="7DBBE6EA">
        <w:rPr>
          <w:rFonts w:ascii="Calibri" w:hAnsi="Calibri" w:cs="Calibri"/>
          <w:noProof/>
          <w:sz w:val="36"/>
          <w:szCs w:val="36"/>
          <w:lang w:bidi="ar-SA"/>
        </w:rPr>
        <w:t>Proposal</w:t>
      </w:r>
    </w:p>
    <w:p w14:paraId="78705DC8" w14:textId="3DA983A7" w:rsidR="00CA3AD6" w:rsidRDefault="00CA3AD6" w:rsidP="7DBBE6EA">
      <w:pPr>
        <w:pStyle w:val="Title"/>
        <w:pBdr>
          <w:bottom w:val="single" w:sz="8" w:space="31" w:color="638FBE"/>
        </w:pBdr>
        <w:spacing w:after="0"/>
        <w:jc w:val="center"/>
        <w:rPr>
          <w:rFonts w:ascii="Calibri" w:hAnsi="Calibri" w:cs="Calibri"/>
          <w:b w:val="0"/>
          <w:sz w:val="36"/>
          <w:szCs w:val="36"/>
        </w:rPr>
      </w:pPr>
      <w:r w:rsidRPr="7DBBE6EA">
        <w:rPr>
          <w:rFonts w:ascii="Calibri" w:hAnsi="Calibri" w:cs="Calibri"/>
          <w:b w:val="0"/>
          <w:sz w:val="36"/>
          <w:szCs w:val="36"/>
        </w:rPr>
        <w:t xml:space="preserve">Issued </w:t>
      </w:r>
      <w:r w:rsidR="00FD695D">
        <w:rPr>
          <w:rFonts w:ascii="Calibri" w:hAnsi="Calibri" w:cs="Calibri"/>
          <w:b w:val="0"/>
          <w:sz w:val="36"/>
          <w:szCs w:val="36"/>
        </w:rPr>
        <w:t xml:space="preserve">October </w:t>
      </w:r>
      <w:r w:rsidR="00226E7C">
        <w:rPr>
          <w:rFonts w:ascii="Calibri" w:hAnsi="Calibri" w:cs="Calibri"/>
          <w:b w:val="0"/>
          <w:sz w:val="36"/>
          <w:szCs w:val="36"/>
        </w:rPr>
        <w:t>21</w:t>
      </w:r>
      <w:r w:rsidR="00FD695D">
        <w:rPr>
          <w:rFonts w:ascii="Calibri" w:hAnsi="Calibri" w:cs="Calibri"/>
          <w:b w:val="0"/>
          <w:sz w:val="36"/>
          <w:szCs w:val="36"/>
        </w:rPr>
        <w:t>, 2025</w:t>
      </w:r>
    </w:p>
    <w:p w14:paraId="72D55AEB" w14:textId="77777777" w:rsidR="00CA3AD6" w:rsidRPr="008265B4" w:rsidRDefault="00CA3AD6" w:rsidP="00C02E87">
      <w:pPr>
        <w:spacing w:after="0" w:line="240" w:lineRule="auto"/>
        <w:contextualSpacing/>
      </w:pPr>
    </w:p>
    <w:p w14:paraId="7E0DCCCC" w14:textId="77777777" w:rsidR="00CA3AD6" w:rsidRPr="008265B4" w:rsidRDefault="00CA3AD6" w:rsidP="00C02E87">
      <w:pPr>
        <w:spacing w:after="0" w:line="240" w:lineRule="auto"/>
        <w:contextualSpacing/>
      </w:pPr>
    </w:p>
    <w:p w14:paraId="7276AFCF" w14:textId="77777777" w:rsidR="00492798" w:rsidRPr="008265B4" w:rsidRDefault="00492798" w:rsidP="00C02E87">
      <w:pPr>
        <w:pStyle w:val="Subtitle"/>
        <w:spacing w:after="0" w:line="240" w:lineRule="auto"/>
        <w:contextualSpacing/>
        <w:rPr>
          <w:rFonts w:ascii="Calibri" w:hAnsi="Calibri" w:cs="Calibri"/>
          <w:sz w:val="22"/>
          <w:szCs w:val="22"/>
        </w:rPr>
      </w:pPr>
    </w:p>
    <w:p w14:paraId="4E438239" w14:textId="77777777" w:rsidR="00492798" w:rsidRPr="008265B4" w:rsidRDefault="00492798" w:rsidP="00C02E87">
      <w:pPr>
        <w:pStyle w:val="Subtitle"/>
        <w:spacing w:after="0" w:line="240" w:lineRule="auto"/>
        <w:contextualSpacing/>
        <w:rPr>
          <w:rFonts w:ascii="Calibri" w:hAnsi="Calibri" w:cs="Calibri"/>
          <w:sz w:val="22"/>
          <w:szCs w:val="22"/>
        </w:rPr>
      </w:pPr>
    </w:p>
    <w:p w14:paraId="0EE79F73" w14:textId="77777777" w:rsidR="00CA3AD6" w:rsidRPr="008265B4" w:rsidRDefault="00CA3AD6" w:rsidP="00C02E87">
      <w:pPr>
        <w:spacing w:after="0" w:line="240" w:lineRule="auto"/>
        <w:contextualSpacing/>
        <w:rPr>
          <w:rFonts w:ascii="Calibri" w:hAnsi="Calibri" w:cs="Calibri"/>
        </w:rPr>
      </w:pPr>
    </w:p>
    <w:p w14:paraId="3B7E5B7C" w14:textId="238EB433" w:rsidR="00E25E13" w:rsidRPr="008265B4" w:rsidRDefault="00E25E13" w:rsidP="00646DDD">
      <w:pPr>
        <w:spacing w:after="0" w:line="240" w:lineRule="auto"/>
        <w:ind w:left="360"/>
        <w:contextualSpacing/>
        <w:jc w:val="center"/>
        <w:rPr>
          <w:rFonts w:ascii="Calibri" w:hAnsi="Calibri" w:cs="Calibri"/>
        </w:rPr>
      </w:pPr>
    </w:p>
    <w:p w14:paraId="798876C4" w14:textId="77777777" w:rsidR="00CA3AD6" w:rsidRPr="008265B4" w:rsidRDefault="00CA3AD6" w:rsidP="00C02E87">
      <w:pPr>
        <w:spacing w:after="0" w:line="240" w:lineRule="auto"/>
        <w:contextualSpacing/>
        <w:rPr>
          <w:rFonts w:ascii="Calibri" w:hAnsi="Calibri" w:cs="Calibri"/>
          <w:b/>
          <w:bCs/>
          <w:color w:val="3F6A98"/>
        </w:rPr>
      </w:pPr>
      <w:r w:rsidRPr="008265B4">
        <w:rPr>
          <w:rFonts w:ascii="Calibri" w:hAnsi="Calibri" w:cs="Calibri"/>
        </w:rPr>
        <w:br w:type="page"/>
      </w:r>
    </w:p>
    <w:p w14:paraId="03412B6D" w14:textId="77777777" w:rsidR="00E25E13" w:rsidRPr="008265B4" w:rsidRDefault="00E25E13" w:rsidP="00C02E87">
      <w:pPr>
        <w:pStyle w:val="TOCHeading"/>
        <w:spacing w:before="0" w:line="240" w:lineRule="auto"/>
        <w:contextualSpacing/>
        <w:rPr>
          <w:rFonts w:ascii="Calibri" w:hAnsi="Calibri" w:cs="Calibri"/>
          <w:color w:val="DE7D05"/>
          <w:sz w:val="22"/>
          <w:szCs w:val="22"/>
        </w:rPr>
      </w:pPr>
      <w:r w:rsidRPr="008265B4">
        <w:rPr>
          <w:rFonts w:ascii="Calibri" w:hAnsi="Calibri" w:cs="Calibri"/>
          <w:color w:val="DE7D05"/>
          <w:sz w:val="22"/>
          <w:szCs w:val="22"/>
        </w:rPr>
        <w:lastRenderedPageBreak/>
        <w:t>Table of Contents</w:t>
      </w:r>
    </w:p>
    <w:p w14:paraId="762BAF90" w14:textId="77777777" w:rsidR="00492798" w:rsidRPr="008265B4" w:rsidRDefault="00492798" w:rsidP="00C02E87">
      <w:pPr>
        <w:spacing w:after="0" w:line="240" w:lineRule="auto"/>
        <w:contextualSpacing/>
        <w:rPr>
          <w:rFonts w:ascii="Calibri" w:hAnsi="Calibri" w:cs="Calibri"/>
        </w:rPr>
      </w:pPr>
    </w:p>
    <w:p w14:paraId="7F59A340" w14:textId="2D95816C" w:rsidR="003D06B7" w:rsidRDefault="00211BB0">
      <w:pPr>
        <w:pStyle w:val="TOC1"/>
        <w:tabs>
          <w:tab w:val="left" w:pos="440"/>
        </w:tabs>
        <w:rPr>
          <w:rFonts w:asciiTheme="minorHAnsi" w:eastAsiaTheme="minorEastAsia" w:hAnsiTheme="minorHAnsi" w:cstheme="minorBidi"/>
          <w:noProof/>
          <w:kern w:val="2"/>
          <w:sz w:val="24"/>
          <w:szCs w:val="24"/>
          <w:lang w:bidi="ar-SA"/>
          <w14:ligatures w14:val="standardContextual"/>
        </w:rPr>
      </w:pPr>
      <w:r w:rsidRPr="008265B4">
        <w:rPr>
          <w:rFonts w:ascii="Calibri" w:hAnsi="Calibri" w:cs="Calibri"/>
        </w:rPr>
        <w:fldChar w:fldCharType="begin"/>
      </w:r>
      <w:r w:rsidR="00E25E13" w:rsidRPr="008265B4">
        <w:rPr>
          <w:rFonts w:ascii="Calibri" w:hAnsi="Calibri" w:cs="Calibri"/>
        </w:rPr>
        <w:instrText xml:space="preserve"> TOC \o "1-3" \h \z \u </w:instrText>
      </w:r>
      <w:r w:rsidRPr="008265B4">
        <w:rPr>
          <w:rFonts w:ascii="Calibri" w:hAnsi="Calibri" w:cs="Calibri"/>
        </w:rPr>
        <w:fldChar w:fldCharType="separate"/>
      </w:r>
      <w:hyperlink w:anchor="_Toc211922374" w:history="1">
        <w:r w:rsidR="003D06B7" w:rsidRPr="009A0461">
          <w:rPr>
            <w:rStyle w:val="Hyperlink"/>
            <w:rFonts w:ascii="Calibri" w:hAnsi="Calibri" w:cs="Calibri"/>
            <w:noProof/>
          </w:rPr>
          <w:t>I.</w:t>
        </w:r>
        <w:r w:rsidR="003D06B7">
          <w:rPr>
            <w:rFonts w:asciiTheme="minorHAnsi" w:eastAsiaTheme="minorEastAsia" w:hAnsiTheme="minorHAnsi" w:cstheme="minorBidi"/>
            <w:noProof/>
            <w:kern w:val="2"/>
            <w:sz w:val="24"/>
            <w:szCs w:val="24"/>
            <w:lang w:bidi="ar-SA"/>
            <w14:ligatures w14:val="standardContextual"/>
          </w:rPr>
          <w:tab/>
        </w:r>
        <w:r w:rsidR="003D06B7" w:rsidRPr="009A0461">
          <w:rPr>
            <w:rStyle w:val="Hyperlink"/>
            <w:rFonts w:ascii="Calibri" w:hAnsi="Calibri" w:cs="Calibri"/>
            <w:noProof/>
          </w:rPr>
          <w:t>Introduction and Background</w:t>
        </w:r>
        <w:r w:rsidR="003D06B7">
          <w:rPr>
            <w:noProof/>
            <w:webHidden/>
          </w:rPr>
          <w:tab/>
        </w:r>
        <w:r w:rsidR="003D06B7">
          <w:rPr>
            <w:noProof/>
            <w:webHidden/>
          </w:rPr>
          <w:fldChar w:fldCharType="begin"/>
        </w:r>
        <w:r w:rsidR="003D06B7">
          <w:rPr>
            <w:noProof/>
            <w:webHidden/>
          </w:rPr>
          <w:instrText xml:space="preserve"> PAGEREF _Toc211922374 \h </w:instrText>
        </w:r>
        <w:r w:rsidR="003D06B7">
          <w:rPr>
            <w:noProof/>
            <w:webHidden/>
          </w:rPr>
        </w:r>
        <w:r w:rsidR="003D06B7">
          <w:rPr>
            <w:noProof/>
            <w:webHidden/>
          </w:rPr>
          <w:fldChar w:fldCharType="separate"/>
        </w:r>
        <w:r w:rsidR="003D06B7">
          <w:rPr>
            <w:noProof/>
            <w:webHidden/>
          </w:rPr>
          <w:t>3</w:t>
        </w:r>
        <w:r w:rsidR="003D06B7">
          <w:rPr>
            <w:noProof/>
            <w:webHidden/>
          </w:rPr>
          <w:fldChar w:fldCharType="end"/>
        </w:r>
      </w:hyperlink>
    </w:p>
    <w:p w14:paraId="2CD8DDBD" w14:textId="2DCD95DC" w:rsidR="003D06B7" w:rsidRDefault="003D06B7">
      <w:pPr>
        <w:pStyle w:val="TOC1"/>
        <w:tabs>
          <w:tab w:val="left" w:pos="440"/>
        </w:tabs>
        <w:rPr>
          <w:rFonts w:asciiTheme="minorHAnsi" w:eastAsiaTheme="minorEastAsia" w:hAnsiTheme="minorHAnsi" w:cstheme="minorBidi"/>
          <w:noProof/>
          <w:kern w:val="2"/>
          <w:sz w:val="24"/>
          <w:szCs w:val="24"/>
          <w:lang w:bidi="ar-SA"/>
          <w14:ligatures w14:val="standardContextual"/>
        </w:rPr>
      </w:pPr>
      <w:hyperlink w:anchor="_Toc211922375" w:history="1">
        <w:r w:rsidRPr="009A0461">
          <w:rPr>
            <w:rStyle w:val="Hyperlink"/>
            <w:rFonts w:ascii="Calibri" w:hAnsi="Calibri" w:cs="Calibri"/>
            <w:noProof/>
          </w:rPr>
          <w:t>II.</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Request for Proposal Objective</w:t>
        </w:r>
        <w:r>
          <w:rPr>
            <w:noProof/>
            <w:webHidden/>
          </w:rPr>
          <w:tab/>
        </w:r>
        <w:r>
          <w:rPr>
            <w:noProof/>
            <w:webHidden/>
          </w:rPr>
          <w:fldChar w:fldCharType="begin"/>
        </w:r>
        <w:r>
          <w:rPr>
            <w:noProof/>
            <w:webHidden/>
          </w:rPr>
          <w:instrText xml:space="preserve"> PAGEREF _Toc211922375 \h </w:instrText>
        </w:r>
        <w:r>
          <w:rPr>
            <w:noProof/>
            <w:webHidden/>
          </w:rPr>
        </w:r>
        <w:r>
          <w:rPr>
            <w:noProof/>
            <w:webHidden/>
          </w:rPr>
          <w:fldChar w:fldCharType="separate"/>
        </w:r>
        <w:r>
          <w:rPr>
            <w:noProof/>
            <w:webHidden/>
          </w:rPr>
          <w:t>3</w:t>
        </w:r>
        <w:r>
          <w:rPr>
            <w:noProof/>
            <w:webHidden/>
          </w:rPr>
          <w:fldChar w:fldCharType="end"/>
        </w:r>
      </w:hyperlink>
    </w:p>
    <w:p w14:paraId="16BF6F82" w14:textId="2EB6263B" w:rsidR="003D06B7" w:rsidRDefault="003D06B7">
      <w:pPr>
        <w:pStyle w:val="TOC1"/>
        <w:tabs>
          <w:tab w:val="left" w:pos="600"/>
        </w:tabs>
        <w:rPr>
          <w:rFonts w:asciiTheme="minorHAnsi" w:eastAsiaTheme="minorEastAsia" w:hAnsiTheme="minorHAnsi" w:cstheme="minorBidi"/>
          <w:noProof/>
          <w:kern w:val="2"/>
          <w:sz w:val="24"/>
          <w:szCs w:val="24"/>
          <w:lang w:bidi="ar-SA"/>
          <w14:ligatures w14:val="standardContextual"/>
        </w:rPr>
      </w:pPr>
      <w:hyperlink w:anchor="_Toc211922376" w:history="1">
        <w:r w:rsidRPr="009A0461">
          <w:rPr>
            <w:rStyle w:val="Hyperlink"/>
            <w:rFonts w:ascii="Calibri" w:hAnsi="Calibri" w:cs="Calibri"/>
            <w:noProof/>
          </w:rPr>
          <w:t>III.</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Performance Management and Evaluation Cadence</w:t>
        </w:r>
        <w:r>
          <w:rPr>
            <w:noProof/>
            <w:webHidden/>
          </w:rPr>
          <w:tab/>
        </w:r>
        <w:r>
          <w:rPr>
            <w:noProof/>
            <w:webHidden/>
          </w:rPr>
          <w:fldChar w:fldCharType="begin"/>
        </w:r>
        <w:r>
          <w:rPr>
            <w:noProof/>
            <w:webHidden/>
          </w:rPr>
          <w:instrText xml:space="preserve"> PAGEREF _Toc211922376 \h </w:instrText>
        </w:r>
        <w:r>
          <w:rPr>
            <w:noProof/>
            <w:webHidden/>
          </w:rPr>
        </w:r>
        <w:r>
          <w:rPr>
            <w:noProof/>
            <w:webHidden/>
          </w:rPr>
          <w:fldChar w:fldCharType="separate"/>
        </w:r>
        <w:r>
          <w:rPr>
            <w:noProof/>
            <w:webHidden/>
          </w:rPr>
          <w:t>4</w:t>
        </w:r>
        <w:r>
          <w:rPr>
            <w:noProof/>
            <w:webHidden/>
          </w:rPr>
          <w:fldChar w:fldCharType="end"/>
        </w:r>
      </w:hyperlink>
    </w:p>
    <w:p w14:paraId="49258B85" w14:textId="299E65A2" w:rsidR="003D06B7" w:rsidRDefault="003D06B7">
      <w:pPr>
        <w:pStyle w:val="TOC1"/>
        <w:tabs>
          <w:tab w:val="left" w:pos="600"/>
        </w:tabs>
        <w:rPr>
          <w:rFonts w:asciiTheme="minorHAnsi" w:eastAsiaTheme="minorEastAsia" w:hAnsiTheme="minorHAnsi" w:cstheme="minorBidi"/>
          <w:noProof/>
          <w:kern w:val="2"/>
          <w:sz w:val="24"/>
          <w:szCs w:val="24"/>
          <w:lang w:bidi="ar-SA"/>
          <w14:ligatures w14:val="standardContextual"/>
        </w:rPr>
      </w:pPr>
      <w:hyperlink w:anchor="_Toc211922377" w:history="1">
        <w:r w:rsidRPr="009A0461">
          <w:rPr>
            <w:rStyle w:val="Hyperlink"/>
            <w:rFonts w:ascii="Calibri" w:hAnsi="Calibri" w:cs="Calibri"/>
            <w:noProof/>
          </w:rPr>
          <w:t>IV.</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Request for Proposal Timing</w:t>
        </w:r>
        <w:r>
          <w:rPr>
            <w:noProof/>
            <w:webHidden/>
          </w:rPr>
          <w:tab/>
        </w:r>
        <w:r>
          <w:rPr>
            <w:noProof/>
            <w:webHidden/>
          </w:rPr>
          <w:fldChar w:fldCharType="begin"/>
        </w:r>
        <w:r>
          <w:rPr>
            <w:noProof/>
            <w:webHidden/>
          </w:rPr>
          <w:instrText xml:space="preserve"> PAGEREF _Toc211922377 \h </w:instrText>
        </w:r>
        <w:r>
          <w:rPr>
            <w:noProof/>
            <w:webHidden/>
          </w:rPr>
        </w:r>
        <w:r>
          <w:rPr>
            <w:noProof/>
            <w:webHidden/>
          </w:rPr>
          <w:fldChar w:fldCharType="separate"/>
        </w:r>
        <w:r>
          <w:rPr>
            <w:noProof/>
            <w:webHidden/>
          </w:rPr>
          <w:t>4</w:t>
        </w:r>
        <w:r>
          <w:rPr>
            <w:noProof/>
            <w:webHidden/>
          </w:rPr>
          <w:fldChar w:fldCharType="end"/>
        </w:r>
      </w:hyperlink>
    </w:p>
    <w:p w14:paraId="4066371F" w14:textId="6EC61959" w:rsidR="003D06B7" w:rsidRDefault="003D06B7">
      <w:pPr>
        <w:pStyle w:val="TOC1"/>
        <w:tabs>
          <w:tab w:val="left" w:pos="440"/>
        </w:tabs>
        <w:rPr>
          <w:rFonts w:asciiTheme="minorHAnsi" w:eastAsiaTheme="minorEastAsia" w:hAnsiTheme="minorHAnsi" w:cstheme="minorBidi"/>
          <w:noProof/>
          <w:kern w:val="2"/>
          <w:sz w:val="24"/>
          <w:szCs w:val="24"/>
          <w:lang w:bidi="ar-SA"/>
          <w14:ligatures w14:val="standardContextual"/>
        </w:rPr>
      </w:pPr>
      <w:hyperlink w:anchor="_Toc211922378" w:history="1">
        <w:r w:rsidRPr="009A0461">
          <w:rPr>
            <w:rStyle w:val="Hyperlink"/>
            <w:rFonts w:ascii="Calibri" w:hAnsi="Calibri" w:cs="Calibri"/>
            <w:noProof/>
          </w:rPr>
          <w:t>V.</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Instructions for Respondents</w:t>
        </w:r>
        <w:r>
          <w:rPr>
            <w:noProof/>
            <w:webHidden/>
          </w:rPr>
          <w:tab/>
        </w:r>
        <w:r>
          <w:rPr>
            <w:noProof/>
            <w:webHidden/>
          </w:rPr>
          <w:fldChar w:fldCharType="begin"/>
        </w:r>
        <w:r>
          <w:rPr>
            <w:noProof/>
            <w:webHidden/>
          </w:rPr>
          <w:instrText xml:space="preserve"> PAGEREF _Toc211922378 \h </w:instrText>
        </w:r>
        <w:r>
          <w:rPr>
            <w:noProof/>
            <w:webHidden/>
          </w:rPr>
        </w:r>
        <w:r>
          <w:rPr>
            <w:noProof/>
            <w:webHidden/>
          </w:rPr>
          <w:fldChar w:fldCharType="separate"/>
        </w:r>
        <w:r>
          <w:rPr>
            <w:noProof/>
            <w:webHidden/>
          </w:rPr>
          <w:t>4</w:t>
        </w:r>
        <w:r>
          <w:rPr>
            <w:noProof/>
            <w:webHidden/>
          </w:rPr>
          <w:fldChar w:fldCharType="end"/>
        </w:r>
      </w:hyperlink>
    </w:p>
    <w:p w14:paraId="2C5D76E1" w14:textId="3A8CB9F0"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79" w:history="1">
        <w:r w:rsidRPr="009A0461">
          <w:rPr>
            <w:rStyle w:val="Hyperlink"/>
            <w:rFonts w:ascii="Calibri" w:hAnsi="Calibri" w:cs="Calibri"/>
            <w:noProof/>
          </w:rPr>
          <w:t>A.</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Response Submission General Information</w:t>
        </w:r>
        <w:r>
          <w:rPr>
            <w:noProof/>
            <w:webHidden/>
          </w:rPr>
          <w:tab/>
        </w:r>
        <w:r>
          <w:rPr>
            <w:noProof/>
            <w:webHidden/>
          </w:rPr>
          <w:fldChar w:fldCharType="begin"/>
        </w:r>
        <w:r>
          <w:rPr>
            <w:noProof/>
            <w:webHidden/>
          </w:rPr>
          <w:instrText xml:space="preserve"> PAGEREF _Toc211922379 \h </w:instrText>
        </w:r>
        <w:r>
          <w:rPr>
            <w:noProof/>
            <w:webHidden/>
          </w:rPr>
        </w:r>
        <w:r>
          <w:rPr>
            <w:noProof/>
            <w:webHidden/>
          </w:rPr>
          <w:fldChar w:fldCharType="separate"/>
        </w:r>
        <w:r>
          <w:rPr>
            <w:noProof/>
            <w:webHidden/>
          </w:rPr>
          <w:t>4</w:t>
        </w:r>
        <w:r>
          <w:rPr>
            <w:noProof/>
            <w:webHidden/>
          </w:rPr>
          <w:fldChar w:fldCharType="end"/>
        </w:r>
      </w:hyperlink>
    </w:p>
    <w:p w14:paraId="18A66EAE" w14:textId="1DCB38C3"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0" w:history="1">
        <w:r w:rsidRPr="009A0461">
          <w:rPr>
            <w:rStyle w:val="Hyperlink"/>
            <w:rFonts w:ascii="Calibri" w:hAnsi="Calibri" w:cs="Calibri"/>
            <w:noProof/>
          </w:rPr>
          <w:t>B.</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Response Format and Structure</w:t>
        </w:r>
        <w:r>
          <w:rPr>
            <w:noProof/>
            <w:webHidden/>
          </w:rPr>
          <w:tab/>
        </w:r>
        <w:r>
          <w:rPr>
            <w:noProof/>
            <w:webHidden/>
          </w:rPr>
          <w:fldChar w:fldCharType="begin"/>
        </w:r>
        <w:r>
          <w:rPr>
            <w:noProof/>
            <w:webHidden/>
          </w:rPr>
          <w:instrText xml:space="preserve"> PAGEREF _Toc211922380 \h </w:instrText>
        </w:r>
        <w:r>
          <w:rPr>
            <w:noProof/>
            <w:webHidden/>
          </w:rPr>
        </w:r>
        <w:r>
          <w:rPr>
            <w:noProof/>
            <w:webHidden/>
          </w:rPr>
          <w:fldChar w:fldCharType="separate"/>
        </w:r>
        <w:r>
          <w:rPr>
            <w:noProof/>
            <w:webHidden/>
          </w:rPr>
          <w:t>5</w:t>
        </w:r>
        <w:r>
          <w:rPr>
            <w:noProof/>
            <w:webHidden/>
          </w:rPr>
          <w:fldChar w:fldCharType="end"/>
        </w:r>
      </w:hyperlink>
    </w:p>
    <w:p w14:paraId="43F0D3FD" w14:textId="699B6E11" w:rsidR="003D06B7" w:rsidRDefault="003D06B7">
      <w:pPr>
        <w:pStyle w:val="TOC1"/>
        <w:tabs>
          <w:tab w:val="left" w:pos="600"/>
        </w:tabs>
        <w:rPr>
          <w:rFonts w:asciiTheme="minorHAnsi" w:eastAsiaTheme="minorEastAsia" w:hAnsiTheme="minorHAnsi" w:cstheme="minorBidi"/>
          <w:noProof/>
          <w:kern w:val="2"/>
          <w:sz w:val="24"/>
          <w:szCs w:val="24"/>
          <w:lang w:bidi="ar-SA"/>
          <w14:ligatures w14:val="standardContextual"/>
        </w:rPr>
      </w:pPr>
      <w:hyperlink w:anchor="_Toc211922381" w:history="1">
        <w:r w:rsidRPr="009A0461">
          <w:rPr>
            <w:rStyle w:val="Hyperlink"/>
            <w:rFonts w:ascii="Calibri" w:hAnsi="Calibri" w:cs="Calibri"/>
            <w:noProof/>
          </w:rPr>
          <w:t>VI.</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Vendor Questionnaire</w:t>
        </w:r>
        <w:r>
          <w:rPr>
            <w:noProof/>
            <w:webHidden/>
          </w:rPr>
          <w:tab/>
        </w:r>
        <w:r>
          <w:rPr>
            <w:noProof/>
            <w:webHidden/>
          </w:rPr>
          <w:fldChar w:fldCharType="begin"/>
        </w:r>
        <w:r>
          <w:rPr>
            <w:noProof/>
            <w:webHidden/>
          </w:rPr>
          <w:instrText xml:space="preserve"> PAGEREF _Toc211922381 \h </w:instrText>
        </w:r>
        <w:r>
          <w:rPr>
            <w:noProof/>
            <w:webHidden/>
          </w:rPr>
        </w:r>
        <w:r>
          <w:rPr>
            <w:noProof/>
            <w:webHidden/>
          </w:rPr>
          <w:fldChar w:fldCharType="separate"/>
        </w:r>
        <w:r>
          <w:rPr>
            <w:noProof/>
            <w:webHidden/>
          </w:rPr>
          <w:t>5</w:t>
        </w:r>
        <w:r>
          <w:rPr>
            <w:noProof/>
            <w:webHidden/>
          </w:rPr>
          <w:fldChar w:fldCharType="end"/>
        </w:r>
      </w:hyperlink>
    </w:p>
    <w:p w14:paraId="09017565" w14:textId="791F538F"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2" w:history="1">
        <w:r w:rsidRPr="009A0461">
          <w:rPr>
            <w:rStyle w:val="Hyperlink"/>
            <w:rFonts w:ascii="Calibri" w:hAnsi="Calibri" w:cs="Calibri"/>
            <w:noProof/>
          </w:rPr>
          <w:t>A.</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General Information</w:t>
        </w:r>
        <w:r>
          <w:rPr>
            <w:noProof/>
            <w:webHidden/>
          </w:rPr>
          <w:tab/>
        </w:r>
        <w:r>
          <w:rPr>
            <w:noProof/>
            <w:webHidden/>
          </w:rPr>
          <w:fldChar w:fldCharType="begin"/>
        </w:r>
        <w:r>
          <w:rPr>
            <w:noProof/>
            <w:webHidden/>
          </w:rPr>
          <w:instrText xml:space="preserve"> PAGEREF _Toc211922382 \h </w:instrText>
        </w:r>
        <w:r>
          <w:rPr>
            <w:noProof/>
            <w:webHidden/>
          </w:rPr>
        </w:r>
        <w:r>
          <w:rPr>
            <w:noProof/>
            <w:webHidden/>
          </w:rPr>
          <w:fldChar w:fldCharType="separate"/>
        </w:r>
        <w:r>
          <w:rPr>
            <w:noProof/>
            <w:webHidden/>
          </w:rPr>
          <w:t>5</w:t>
        </w:r>
        <w:r>
          <w:rPr>
            <w:noProof/>
            <w:webHidden/>
          </w:rPr>
          <w:fldChar w:fldCharType="end"/>
        </w:r>
      </w:hyperlink>
    </w:p>
    <w:p w14:paraId="1801470F" w14:textId="369A4F71"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3" w:history="1">
        <w:r w:rsidRPr="009A0461">
          <w:rPr>
            <w:rStyle w:val="Hyperlink"/>
            <w:rFonts w:ascii="Calibri" w:hAnsi="Calibri" w:cs="Calibri"/>
            <w:noProof/>
          </w:rPr>
          <w:t>B.</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Organizational Experience &amp; Expertise</w:t>
        </w:r>
        <w:r>
          <w:rPr>
            <w:noProof/>
            <w:webHidden/>
          </w:rPr>
          <w:tab/>
        </w:r>
        <w:r>
          <w:rPr>
            <w:noProof/>
            <w:webHidden/>
          </w:rPr>
          <w:fldChar w:fldCharType="begin"/>
        </w:r>
        <w:r>
          <w:rPr>
            <w:noProof/>
            <w:webHidden/>
          </w:rPr>
          <w:instrText xml:space="preserve"> PAGEREF _Toc211922383 \h </w:instrText>
        </w:r>
        <w:r>
          <w:rPr>
            <w:noProof/>
            <w:webHidden/>
          </w:rPr>
        </w:r>
        <w:r>
          <w:rPr>
            <w:noProof/>
            <w:webHidden/>
          </w:rPr>
          <w:fldChar w:fldCharType="separate"/>
        </w:r>
        <w:r>
          <w:rPr>
            <w:noProof/>
            <w:webHidden/>
          </w:rPr>
          <w:t>5</w:t>
        </w:r>
        <w:r>
          <w:rPr>
            <w:noProof/>
            <w:webHidden/>
          </w:rPr>
          <w:fldChar w:fldCharType="end"/>
        </w:r>
      </w:hyperlink>
    </w:p>
    <w:p w14:paraId="040FDA1A" w14:textId="19A7F3FB"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4" w:history="1">
        <w:r w:rsidRPr="009A0461">
          <w:rPr>
            <w:rStyle w:val="Hyperlink"/>
            <w:rFonts w:ascii="Calibri" w:hAnsi="Calibri" w:cs="Calibri"/>
            <w:noProof/>
          </w:rPr>
          <w:t>C.</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Approach to Strategic Guidance</w:t>
        </w:r>
        <w:r>
          <w:rPr>
            <w:noProof/>
            <w:webHidden/>
          </w:rPr>
          <w:tab/>
        </w:r>
        <w:r>
          <w:rPr>
            <w:noProof/>
            <w:webHidden/>
          </w:rPr>
          <w:fldChar w:fldCharType="begin"/>
        </w:r>
        <w:r>
          <w:rPr>
            <w:noProof/>
            <w:webHidden/>
          </w:rPr>
          <w:instrText xml:space="preserve"> PAGEREF _Toc211922384 \h </w:instrText>
        </w:r>
        <w:r>
          <w:rPr>
            <w:noProof/>
            <w:webHidden/>
          </w:rPr>
        </w:r>
        <w:r>
          <w:rPr>
            <w:noProof/>
            <w:webHidden/>
          </w:rPr>
          <w:fldChar w:fldCharType="separate"/>
        </w:r>
        <w:r>
          <w:rPr>
            <w:noProof/>
            <w:webHidden/>
          </w:rPr>
          <w:t>6</w:t>
        </w:r>
        <w:r>
          <w:rPr>
            <w:noProof/>
            <w:webHidden/>
          </w:rPr>
          <w:fldChar w:fldCharType="end"/>
        </w:r>
      </w:hyperlink>
    </w:p>
    <w:p w14:paraId="6F2ECE24" w14:textId="6815B796"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5" w:history="1">
        <w:r w:rsidRPr="009A0461">
          <w:rPr>
            <w:rStyle w:val="Hyperlink"/>
            <w:rFonts w:ascii="Calibri" w:hAnsi="Calibri" w:cs="Calibri"/>
            <w:noProof/>
          </w:rPr>
          <w:t>D.</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Engagement with OCHIN</w:t>
        </w:r>
        <w:r>
          <w:rPr>
            <w:noProof/>
            <w:webHidden/>
          </w:rPr>
          <w:tab/>
        </w:r>
        <w:r>
          <w:rPr>
            <w:noProof/>
            <w:webHidden/>
          </w:rPr>
          <w:fldChar w:fldCharType="begin"/>
        </w:r>
        <w:r>
          <w:rPr>
            <w:noProof/>
            <w:webHidden/>
          </w:rPr>
          <w:instrText xml:space="preserve"> PAGEREF _Toc211922385 \h </w:instrText>
        </w:r>
        <w:r>
          <w:rPr>
            <w:noProof/>
            <w:webHidden/>
          </w:rPr>
        </w:r>
        <w:r>
          <w:rPr>
            <w:noProof/>
            <w:webHidden/>
          </w:rPr>
          <w:fldChar w:fldCharType="separate"/>
        </w:r>
        <w:r>
          <w:rPr>
            <w:noProof/>
            <w:webHidden/>
          </w:rPr>
          <w:t>6</w:t>
        </w:r>
        <w:r>
          <w:rPr>
            <w:noProof/>
            <w:webHidden/>
          </w:rPr>
          <w:fldChar w:fldCharType="end"/>
        </w:r>
      </w:hyperlink>
    </w:p>
    <w:p w14:paraId="71A72BD8" w14:textId="01A8495F"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6" w:history="1">
        <w:r w:rsidRPr="009A0461">
          <w:rPr>
            <w:rStyle w:val="Hyperlink"/>
            <w:rFonts w:ascii="Calibri" w:hAnsi="Calibri" w:cs="Calibri"/>
            <w:noProof/>
          </w:rPr>
          <w:t>E.</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Support for Individual Members</w:t>
        </w:r>
        <w:r>
          <w:rPr>
            <w:noProof/>
            <w:webHidden/>
          </w:rPr>
          <w:tab/>
        </w:r>
        <w:r>
          <w:rPr>
            <w:noProof/>
            <w:webHidden/>
          </w:rPr>
          <w:fldChar w:fldCharType="begin"/>
        </w:r>
        <w:r>
          <w:rPr>
            <w:noProof/>
            <w:webHidden/>
          </w:rPr>
          <w:instrText xml:space="preserve"> PAGEREF _Toc211922386 \h </w:instrText>
        </w:r>
        <w:r>
          <w:rPr>
            <w:noProof/>
            <w:webHidden/>
          </w:rPr>
        </w:r>
        <w:r>
          <w:rPr>
            <w:noProof/>
            <w:webHidden/>
          </w:rPr>
          <w:fldChar w:fldCharType="separate"/>
        </w:r>
        <w:r>
          <w:rPr>
            <w:noProof/>
            <w:webHidden/>
          </w:rPr>
          <w:t>6</w:t>
        </w:r>
        <w:r>
          <w:rPr>
            <w:noProof/>
            <w:webHidden/>
          </w:rPr>
          <w:fldChar w:fldCharType="end"/>
        </w:r>
      </w:hyperlink>
    </w:p>
    <w:p w14:paraId="3549E58C" w14:textId="74E9462D"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7" w:history="1">
        <w:r w:rsidRPr="009A0461">
          <w:rPr>
            <w:rStyle w:val="Hyperlink"/>
            <w:rFonts w:ascii="Calibri" w:hAnsi="Calibri" w:cs="Calibri"/>
            <w:noProof/>
          </w:rPr>
          <w:t>F.</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Capacity &amp; Availability</w:t>
        </w:r>
        <w:r>
          <w:rPr>
            <w:noProof/>
            <w:webHidden/>
          </w:rPr>
          <w:tab/>
        </w:r>
        <w:r>
          <w:rPr>
            <w:noProof/>
            <w:webHidden/>
          </w:rPr>
          <w:fldChar w:fldCharType="begin"/>
        </w:r>
        <w:r>
          <w:rPr>
            <w:noProof/>
            <w:webHidden/>
          </w:rPr>
          <w:instrText xml:space="preserve"> PAGEREF _Toc211922387 \h </w:instrText>
        </w:r>
        <w:r>
          <w:rPr>
            <w:noProof/>
            <w:webHidden/>
          </w:rPr>
        </w:r>
        <w:r>
          <w:rPr>
            <w:noProof/>
            <w:webHidden/>
          </w:rPr>
          <w:fldChar w:fldCharType="separate"/>
        </w:r>
        <w:r>
          <w:rPr>
            <w:noProof/>
            <w:webHidden/>
          </w:rPr>
          <w:t>6</w:t>
        </w:r>
        <w:r>
          <w:rPr>
            <w:noProof/>
            <w:webHidden/>
          </w:rPr>
          <w:fldChar w:fldCharType="end"/>
        </w:r>
      </w:hyperlink>
    </w:p>
    <w:p w14:paraId="6EF7EADF" w14:textId="1C006E64"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8" w:history="1">
        <w:r w:rsidRPr="009A0461">
          <w:rPr>
            <w:rStyle w:val="Hyperlink"/>
            <w:rFonts w:ascii="Calibri" w:hAnsi="Calibri" w:cs="Calibri"/>
            <w:noProof/>
          </w:rPr>
          <w:t>G.</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Pricing Structure</w:t>
        </w:r>
        <w:r>
          <w:rPr>
            <w:noProof/>
            <w:webHidden/>
          </w:rPr>
          <w:tab/>
        </w:r>
        <w:r>
          <w:rPr>
            <w:noProof/>
            <w:webHidden/>
          </w:rPr>
          <w:fldChar w:fldCharType="begin"/>
        </w:r>
        <w:r>
          <w:rPr>
            <w:noProof/>
            <w:webHidden/>
          </w:rPr>
          <w:instrText xml:space="preserve"> PAGEREF _Toc211922388 \h </w:instrText>
        </w:r>
        <w:r>
          <w:rPr>
            <w:noProof/>
            <w:webHidden/>
          </w:rPr>
        </w:r>
        <w:r>
          <w:rPr>
            <w:noProof/>
            <w:webHidden/>
          </w:rPr>
          <w:fldChar w:fldCharType="separate"/>
        </w:r>
        <w:r>
          <w:rPr>
            <w:noProof/>
            <w:webHidden/>
          </w:rPr>
          <w:t>6</w:t>
        </w:r>
        <w:r>
          <w:rPr>
            <w:noProof/>
            <w:webHidden/>
          </w:rPr>
          <w:fldChar w:fldCharType="end"/>
        </w:r>
      </w:hyperlink>
    </w:p>
    <w:p w14:paraId="37FA6400" w14:textId="6F450711" w:rsidR="003D06B7" w:rsidRDefault="003D06B7">
      <w:pPr>
        <w:pStyle w:val="TOC2"/>
        <w:rPr>
          <w:rFonts w:asciiTheme="minorHAnsi" w:eastAsiaTheme="minorEastAsia" w:hAnsiTheme="minorHAnsi" w:cstheme="minorBidi"/>
          <w:noProof/>
          <w:kern w:val="2"/>
          <w:sz w:val="24"/>
          <w:szCs w:val="24"/>
          <w:lang w:bidi="ar-SA"/>
          <w14:ligatures w14:val="standardContextual"/>
        </w:rPr>
      </w:pPr>
      <w:hyperlink w:anchor="_Toc211922389" w:history="1">
        <w:r w:rsidRPr="009A0461">
          <w:rPr>
            <w:rStyle w:val="Hyperlink"/>
            <w:rFonts w:ascii="Calibri" w:hAnsi="Calibri" w:cs="Calibri"/>
            <w:noProof/>
          </w:rPr>
          <w:t>H.</w:t>
        </w:r>
        <w:r>
          <w:rPr>
            <w:rFonts w:asciiTheme="minorHAnsi" w:eastAsiaTheme="minorEastAsia" w:hAnsiTheme="minorHAnsi" w:cstheme="minorBidi"/>
            <w:noProof/>
            <w:kern w:val="2"/>
            <w:sz w:val="24"/>
            <w:szCs w:val="24"/>
            <w:lang w:bidi="ar-SA"/>
            <w14:ligatures w14:val="standardContextual"/>
          </w:rPr>
          <w:tab/>
        </w:r>
        <w:r w:rsidRPr="009A0461">
          <w:rPr>
            <w:rStyle w:val="Hyperlink"/>
            <w:rFonts w:ascii="Calibri" w:hAnsi="Calibri" w:cs="Calibri"/>
            <w:noProof/>
          </w:rPr>
          <w:t>References</w:t>
        </w:r>
        <w:r>
          <w:rPr>
            <w:noProof/>
            <w:webHidden/>
          </w:rPr>
          <w:tab/>
        </w:r>
        <w:r>
          <w:rPr>
            <w:noProof/>
            <w:webHidden/>
          </w:rPr>
          <w:fldChar w:fldCharType="begin"/>
        </w:r>
        <w:r>
          <w:rPr>
            <w:noProof/>
            <w:webHidden/>
          </w:rPr>
          <w:instrText xml:space="preserve"> PAGEREF _Toc211922389 \h </w:instrText>
        </w:r>
        <w:r>
          <w:rPr>
            <w:noProof/>
            <w:webHidden/>
          </w:rPr>
        </w:r>
        <w:r>
          <w:rPr>
            <w:noProof/>
            <w:webHidden/>
          </w:rPr>
          <w:fldChar w:fldCharType="separate"/>
        </w:r>
        <w:r>
          <w:rPr>
            <w:noProof/>
            <w:webHidden/>
          </w:rPr>
          <w:t>6</w:t>
        </w:r>
        <w:r>
          <w:rPr>
            <w:noProof/>
            <w:webHidden/>
          </w:rPr>
          <w:fldChar w:fldCharType="end"/>
        </w:r>
      </w:hyperlink>
    </w:p>
    <w:p w14:paraId="6C0EBD46" w14:textId="1BDB1890" w:rsidR="00D66468" w:rsidRPr="008265B4" w:rsidRDefault="00211BB0" w:rsidP="00C02E87">
      <w:pPr>
        <w:spacing w:after="0" w:line="240" w:lineRule="auto"/>
        <w:contextualSpacing/>
        <w:rPr>
          <w:rFonts w:ascii="Calibri" w:hAnsi="Calibri" w:cs="Calibri"/>
        </w:rPr>
      </w:pPr>
      <w:r w:rsidRPr="008265B4">
        <w:rPr>
          <w:rFonts w:ascii="Calibri" w:hAnsi="Calibri" w:cs="Calibri"/>
        </w:rPr>
        <w:fldChar w:fldCharType="end"/>
      </w:r>
    </w:p>
    <w:p w14:paraId="634A62D2" w14:textId="77777777" w:rsidR="00D66468" w:rsidRPr="008265B4" w:rsidRDefault="00D66468">
      <w:pPr>
        <w:spacing w:after="0" w:line="240" w:lineRule="auto"/>
        <w:rPr>
          <w:rFonts w:ascii="Calibri" w:hAnsi="Calibri" w:cs="Calibri"/>
        </w:rPr>
      </w:pPr>
      <w:r w:rsidRPr="008265B4">
        <w:rPr>
          <w:rFonts w:ascii="Calibri" w:hAnsi="Calibri" w:cs="Calibri"/>
        </w:rPr>
        <w:br w:type="page"/>
      </w:r>
    </w:p>
    <w:p w14:paraId="0D2F0F37" w14:textId="7930786D" w:rsidR="001F3CF9" w:rsidRPr="008265B4" w:rsidRDefault="002A5F65" w:rsidP="00AE6D25">
      <w:pPr>
        <w:pStyle w:val="Heading1"/>
        <w:numPr>
          <w:ilvl w:val="0"/>
          <w:numId w:val="3"/>
        </w:numPr>
        <w:spacing w:before="0" w:line="240" w:lineRule="auto"/>
        <w:contextualSpacing/>
        <w:rPr>
          <w:rFonts w:ascii="Calibri" w:hAnsi="Calibri" w:cs="Calibri"/>
          <w:color w:val="FFA044"/>
          <w:sz w:val="24"/>
          <w:szCs w:val="24"/>
        </w:rPr>
      </w:pPr>
      <w:bookmarkStart w:id="0" w:name="_Toc211922374"/>
      <w:r w:rsidRPr="008265B4">
        <w:rPr>
          <w:rFonts w:ascii="Calibri" w:hAnsi="Calibri" w:cs="Calibri"/>
          <w:color w:val="FFA044"/>
          <w:sz w:val="24"/>
          <w:szCs w:val="24"/>
        </w:rPr>
        <w:lastRenderedPageBreak/>
        <w:t>Introduction and B</w:t>
      </w:r>
      <w:r w:rsidR="001F3CF9" w:rsidRPr="008265B4">
        <w:rPr>
          <w:rFonts w:ascii="Calibri" w:hAnsi="Calibri" w:cs="Calibri"/>
          <w:color w:val="FFA044"/>
          <w:sz w:val="24"/>
          <w:szCs w:val="24"/>
        </w:rPr>
        <w:t>ackground</w:t>
      </w:r>
      <w:bookmarkStart w:id="1" w:name="_Toc354205328"/>
      <w:bookmarkStart w:id="2" w:name="_Toc354205562"/>
      <w:bookmarkStart w:id="3" w:name="_Toc513952229"/>
      <w:bookmarkStart w:id="4" w:name="_Toc513952413"/>
      <w:bookmarkEnd w:id="0"/>
    </w:p>
    <w:p w14:paraId="61675CA9" w14:textId="77777777" w:rsidR="00FA0830" w:rsidRPr="008265B4" w:rsidRDefault="00FA0830" w:rsidP="00C02E87">
      <w:pPr>
        <w:spacing w:after="0" w:line="240" w:lineRule="auto"/>
        <w:contextualSpacing/>
        <w:rPr>
          <w:rFonts w:ascii="Calibri" w:hAnsi="Calibri" w:cs="Calibri"/>
          <w:lang w:bidi="ar-SA"/>
        </w:rPr>
      </w:pPr>
    </w:p>
    <w:bookmarkEnd w:id="1"/>
    <w:bookmarkEnd w:id="2"/>
    <w:bookmarkEnd w:id="3"/>
    <w:bookmarkEnd w:id="4"/>
    <w:p w14:paraId="3DB54A2C" w14:textId="5D39EAE4" w:rsidR="002D342E" w:rsidRDefault="0024235E" w:rsidP="00F71B65">
      <w:pPr>
        <w:tabs>
          <w:tab w:val="num" w:pos="360"/>
        </w:tabs>
        <w:spacing w:after="0" w:line="240" w:lineRule="auto"/>
        <w:ind w:left="360"/>
        <w:contextualSpacing/>
        <w:rPr>
          <w:rFonts w:ascii="Calibri" w:hAnsi="Calibri" w:cs="Calibri"/>
          <w:snapToGrid w:val="0"/>
        </w:rPr>
      </w:pPr>
      <w:r w:rsidRPr="0024235E">
        <w:rPr>
          <w:rFonts w:ascii="Calibri" w:hAnsi="Calibri" w:cs="Calibri"/>
          <w:snapToGrid w:val="0"/>
        </w:rPr>
        <w:t>OCHIN is a nonprofit leader in health care innovation, serving over 7.</w:t>
      </w:r>
      <w:r w:rsidR="56E8C65D" w:rsidRPr="0024235E">
        <w:rPr>
          <w:rFonts w:ascii="Calibri" w:hAnsi="Calibri" w:cs="Calibri"/>
          <w:snapToGrid w:val="0"/>
        </w:rPr>
        <w:t>6</w:t>
      </w:r>
      <w:r w:rsidRPr="0024235E">
        <w:rPr>
          <w:rFonts w:ascii="Calibri" w:hAnsi="Calibri" w:cs="Calibri"/>
          <w:snapToGrid w:val="0"/>
        </w:rPr>
        <w:t xml:space="preserve"> million patients across 300 organizations</w:t>
      </w:r>
      <w:r w:rsidR="44707D4C" w:rsidRPr="0024235E">
        <w:rPr>
          <w:rFonts w:ascii="Calibri" w:hAnsi="Calibri" w:cs="Calibri"/>
          <w:snapToGrid w:val="0"/>
        </w:rPr>
        <w:t xml:space="preserve"> in rural, urban, and medically underserved communities</w:t>
      </w:r>
      <w:r w:rsidRPr="0024235E">
        <w:rPr>
          <w:rFonts w:ascii="Calibri" w:hAnsi="Calibri" w:cs="Calibri"/>
          <w:snapToGrid w:val="0"/>
        </w:rPr>
        <w:t xml:space="preserve">. </w:t>
      </w:r>
      <w:r w:rsidR="2E9E4373" w:rsidRPr="0024235E">
        <w:rPr>
          <w:rFonts w:ascii="Calibri" w:hAnsi="Calibri" w:cs="Calibri"/>
          <w:snapToGrid w:val="0"/>
        </w:rPr>
        <w:t>As a trusted partner to a growing national provider network</w:t>
      </w:r>
      <w:r w:rsidR="00032D08" w:rsidRPr="0024235E">
        <w:rPr>
          <w:rFonts w:ascii="Calibri" w:hAnsi="Calibri" w:cs="Calibri"/>
          <w:snapToGrid w:val="0"/>
        </w:rPr>
        <w:t>,</w:t>
      </w:r>
      <w:r w:rsidRPr="0024235E">
        <w:rPr>
          <w:rFonts w:ascii="Calibri" w:hAnsi="Calibri" w:cs="Calibri"/>
          <w:snapToGrid w:val="0"/>
        </w:rPr>
        <w:t xml:space="preserve"> OCHIN provides clinical insights, tailored technologies (including the Epic EHR platform), data analytics, and research to expand patient access, improve outcomes, reverse chronic disease, connect care teams, and reduce the overall cost of care. </w:t>
      </w:r>
    </w:p>
    <w:p w14:paraId="4A1B6A2C" w14:textId="77777777" w:rsidR="00391FEA" w:rsidRDefault="00391FEA" w:rsidP="00A5706A">
      <w:pPr>
        <w:tabs>
          <w:tab w:val="num" w:pos="360"/>
        </w:tabs>
        <w:spacing w:after="0" w:line="240" w:lineRule="auto"/>
        <w:contextualSpacing/>
        <w:rPr>
          <w:rFonts w:ascii="Calibri" w:hAnsi="Calibri" w:cs="Calibri"/>
          <w:snapToGrid w:val="0"/>
        </w:rPr>
      </w:pPr>
    </w:p>
    <w:p w14:paraId="5F263716" w14:textId="7FD733DB" w:rsidR="001F085F" w:rsidRPr="00E36751" w:rsidRDefault="00D41B6D" w:rsidP="00AE6D25">
      <w:pPr>
        <w:pStyle w:val="Heading1"/>
        <w:numPr>
          <w:ilvl w:val="0"/>
          <w:numId w:val="3"/>
        </w:numPr>
        <w:spacing w:before="0" w:line="240" w:lineRule="auto"/>
        <w:contextualSpacing/>
        <w:rPr>
          <w:rFonts w:ascii="Calibri" w:hAnsi="Calibri" w:cs="Calibri"/>
          <w:color w:val="FFA044"/>
          <w:sz w:val="24"/>
          <w:szCs w:val="24"/>
        </w:rPr>
      </w:pPr>
      <w:bookmarkStart w:id="5" w:name="_Toc211922375"/>
      <w:r w:rsidRPr="00E36751">
        <w:rPr>
          <w:rFonts w:ascii="Calibri" w:hAnsi="Calibri" w:cs="Calibri"/>
          <w:color w:val="FFA044"/>
          <w:sz w:val="24"/>
          <w:szCs w:val="24"/>
        </w:rPr>
        <w:t xml:space="preserve">Request for </w:t>
      </w:r>
      <w:r w:rsidR="00896954">
        <w:rPr>
          <w:rFonts w:ascii="Calibri" w:hAnsi="Calibri" w:cs="Calibri"/>
          <w:color w:val="FFA044"/>
          <w:sz w:val="24"/>
          <w:szCs w:val="24"/>
        </w:rPr>
        <w:t>Proposal</w:t>
      </w:r>
      <w:r w:rsidRPr="00E36751">
        <w:rPr>
          <w:rFonts w:ascii="Calibri" w:hAnsi="Calibri" w:cs="Calibri"/>
          <w:color w:val="FFA044"/>
          <w:sz w:val="24"/>
          <w:szCs w:val="24"/>
        </w:rPr>
        <w:t xml:space="preserve"> </w:t>
      </w:r>
      <w:r w:rsidR="00E36751" w:rsidRPr="00E36751">
        <w:rPr>
          <w:rFonts w:ascii="Calibri" w:hAnsi="Calibri" w:cs="Calibri"/>
          <w:color w:val="FFA044"/>
          <w:sz w:val="24"/>
          <w:szCs w:val="24"/>
        </w:rPr>
        <w:t>Ob</w:t>
      </w:r>
      <w:r w:rsidR="00BC09D1">
        <w:rPr>
          <w:rFonts w:ascii="Calibri" w:hAnsi="Calibri" w:cs="Calibri"/>
          <w:color w:val="FFA044"/>
          <w:sz w:val="24"/>
          <w:szCs w:val="24"/>
        </w:rPr>
        <w:t>jective</w:t>
      </w:r>
      <w:bookmarkEnd w:id="5"/>
    </w:p>
    <w:p w14:paraId="144EF09B" w14:textId="77777777" w:rsidR="001F085F" w:rsidRDefault="001F085F" w:rsidP="001F085F">
      <w:pPr>
        <w:tabs>
          <w:tab w:val="num" w:pos="360"/>
        </w:tabs>
        <w:spacing w:after="0" w:line="240" w:lineRule="auto"/>
        <w:rPr>
          <w:rFonts w:ascii="Calibri" w:hAnsi="Calibri" w:cs="Calibri"/>
          <w:snapToGrid w:val="0"/>
        </w:rPr>
      </w:pPr>
    </w:p>
    <w:p w14:paraId="01F4FC18" w14:textId="7D8F9111" w:rsidR="005F29A5" w:rsidRDefault="005F29A5" w:rsidP="702E7B74">
      <w:pPr>
        <w:tabs>
          <w:tab w:val="num" w:pos="360"/>
        </w:tabs>
        <w:spacing w:after="0" w:line="240" w:lineRule="auto"/>
        <w:ind w:left="360"/>
        <w:contextualSpacing/>
        <w:rPr>
          <w:rFonts w:ascii="Calibri" w:hAnsi="Calibri" w:cs="Calibri"/>
        </w:rPr>
      </w:pPr>
      <w:r w:rsidRPr="00391FEA">
        <w:rPr>
          <w:rFonts w:ascii="Calibri" w:hAnsi="Calibri" w:cs="Calibri"/>
          <w:snapToGrid w:val="0"/>
        </w:rPr>
        <w:t>OCHIN is seeking a</w:t>
      </w:r>
      <w:r w:rsidR="7A91D667" w:rsidRPr="00391FEA">
        <w:rPr>
          <w:rFonts w:ascii="Calibri" w:hAnsi="Calibri" w:cs="Calibri"/>
          <w:snapToGrid w:val="0"/>
        </w:rPr>
        <w:t>n executive-level</w:t>
      </w:r>
      <w:r w:rsidRPr="00391FEA">
        <w:rPr>
          <w:rFonts w:ascii="Calibri" w:hAnsi="Calibri" w:cs="Calibri"/>
          <w:snapToGrid w:val="0"/>
        </w:rPr>
        <w:t xml:space="preserve"> </w:t>
      </w:r>
      <w:r>
        <w:rPr>
          <w:rFonts w:ascii="Calibri" w:hAnsi="Calibri" w:cs="Calibri"/>
          <w:snapToGrid w:val="0"/>
        </w:rPr>
        <w:t xml:space="preserve">consultative </w:t>
      </w:r>
      <w:r w:rsidRPr="00391FEA">
        <w:rPr>
          <w:rFonts w:ascii="Calibri" w:hAnsi="Calibri" w:cs="Calibri"/>
          <w:snapToGrid w:val="0"/>
        </w:rPr>
        <w:t xml:space="preserve">partner to provide strategic </w:t>
      </w:r>
      <w:r w:rsidR="3236332A" w:rsidRPr="00391FEA">
        <w:rPr>
          <w:rFonts w:ascii="Calibri" w:hAnsi="Calibri" w:cs="Calibri"/>
          <w:snapToGrid w:val="0"/>
        </w:rPr>
        <w:t xml:space="preserve">and prescriptive </w:t>
      </w:r>
      <w:r w:rsidRPr="00391FEA">
        <w:rPr>
          <w:rFonts w:ascii="Calibri" w:hAnsi="Calibri" w:cs="Calibri"/>
          <w:snapToGrid w:val="0"/>
        </w:rPr>
        <w:t xml:space="preserve">guidance to its Community Health Center (CHC) members who are </w:t>
      </w:r>
      <w:r w:rsidR="445DC604" w:rsidRPr="00391FEA">
        <w:rPr>
          <w:rFonts w:ascii="Calibri" w:hAnsi="Calibri" w:cs="Calibri"/>
          <w:snapToGrid w:val="0"/>
        </w:rPr>
        <w:t>currently</w:t>
      </w:r>
      <w:r w:rsidRPr="00391FEA">
        <w:rPr>
          <w:rFonts w:ascii="Calibri" w:hAnsi="Calibri" w:cs="Calibri"/>
          <w:snapToGrid w:val="0"/>
        </w:rPr>
        <w:t xml:space="preserve"> exploring </w:t>
      </w:r>
      <w:r w:rsidR="16DD5D5D" w:rsidRPr="00391FEA">
        <w:rPr>
          <w:rFonts w:ascii="Calibri" w:hAnsi="Calibri" w:cs="Calibri"/>
          <w:snapToGrid w:val="0"/>
        </w:rPr>
        <w:t>new partnerships</w:t>
      </w:r>
      <w:r w:rsidRPr="00391FEA">
        <w:rPr>
          <w:rFonts w:ascii="Calibri" w:hAnsi="Calibri" w:cs="Calibri"/>
          <w:snapToGrid w:val="0"/>
        </w:rPr>
        <w:t xml:space="preserve"> </w:t>
      </w:r>
      <w:r w:rsidR="299AB757" w:rsidRPr="00391FEA">
        <w:rPr>
          <w:rFonts w:ascii="Calibri" w:hAnsi="Calibri" w:cs="Calibri"/>
          <w:snapToGrid w:val="0"/>
        </w:rPr>
        <w:t>and partnership models</w:t>
      </w:r>
      <w:r w:rsidR="16DD5D5D" w:rsidRPr="00391FEA">
        <w:rPr>
          <w:rFonts w:ascii="Calibri" w:hAnsi="Calibri" w:cs="Calibri"/>
          <w:snapToGrid w:val="0"/>
        </w:rPr>
        <w:t xml:space="preserve"> to </w:t>
      </w:r>
      <w:r w:rsidR="1B80644C" w:rsidRPr="00391FEA">
        <w:rPr>
          <w:rFonts w:ascii="Calibri" w:hAnsi="Calibri" w:cs="Calibri"/>
          <w:snapToGrid w:val="0"/>
        </w:rPr>
        <w:t>enable</w:t>
      </w:r>
      <w:r w:rsidR="16DD5D5D" w:rsidRPr="00391FEA">
        <w:rPr>
          <w:rFonts w:ascii="Calibri" w:hAnsi="Calibri" w:cs="Calibri"/>
          <w:snapToGrid w:val="0"/>
        </w:rPr>
        <w:t xml:space="preserve"> </w:t>
      </w:r>
      <w:r w:rsidR="1B80644C" w:rsidRPr="00391FEA">
        <w:rPr>
          <w:rFonts w:ascii="Calibri" w:hAnsi="Calibri" w:cs="Calibri"/>
          <w:snapToGrid w:val="0"/>
        </w:rPr>
        <w:t>greater</w:t>
      </w:r>
      <w:r w:rsidR="165E1651" w:rsidRPr="00391FEA">
        <w:rPr>
          <w:rFonts w:ascii="Calibri" w:hAnsi="Calibri" w:cs="Calibri"/>
          <w:snapToGrid w:val="0"/>
        </w:rPr>
        <w:t xml:space="preserve"> near and long-term</w:t>
      </w:r>
      <w:r w:rsidR="16DD5D5D" w:rsidRPr="00391FEA">
        <w:rPr>
          <w:rFonts w:ascii="Calibri" w:hAnsi="Calibri" w:cs="Calibri"/>
          <w:snapToGrid w:val="0"/>
        </w:rPr>
        <w:t xml:space="preserve"> financial and operational stability</w:t>
      </w:r>
      <w:r w:rsidR="3C88CFB7" w:rsidRPr="00391FEA">
        <w:rPr>
          <w:rFonts w:ascii="Calibri" w:hAnsi="Calibri" w:cs="Calibri"/>
          <w:snapToGrid w:val="0"/>
        </w:rPr>
        <w:t>. Faced with f</w:t>
      </w:r>
      <w:r w:rsidR="7EF7055D" w:rsidRPr="00391FEA">
        <w:rPr>
          <w:rFonts w:ascii="Calibri" w:hAnsi="Calibri" w:cs="Calibri"/>
          <w:snapToGrid w:val="0"/>
        </w:rPr>
        <w:t>ederal fu</w:t>
      </w:r>
      <w:r w:rsidR="3C88CFB7" w:rsidRPr="00391FEA">
        <w:rPr>
          <w:rFonts w:ascii="Calibri" w:hAnsi="Calibri" w:cs="Calibri"/>
          <w:snapToGrid w:val="0"/>
        </w:rPr>
        <w:t>nding c</w:t>
      </w:r>
      <w:r w:rsidR="5DD31252" w:rsidRPr="00391FEA">
        <w:rPr>
          <w:rFonts w:ascii="Calibri" w:hAnsi="Calibri" w:cs="Calibri"/>
          <w:snapToGrid w:val="0"/>
        </w:rPr>
        <w:t xml:space="preserve">uts, workforce shortages and </w:t>
      </w:r>
      <w:r w:rsidR="0AA6AF6B" w:rsidRPr="00391FEA">
        <w:rPr>
          <w:rFonts w:ascii="Calibri" w:hAnsi="Calibri" w:cs="Calibri"/>
          <w:snapToGrid w:val="0"/>
        </w:rPr>
        <w:t>rising operational costs,</w:t>
      </w:r>
      <w:r w:rsidR="5DD31252" w:rsidRPr="00391FEA">
        <w:rPr>
          <w:rFonts w:ascii="Calibri" w:hAnsi="Calibri" w:cs="Calibri"/>
          <w:snapToGrid w:val="0"/>
        </w:rPr>
        <w:t xml:space="preserve"> </w:t>
      </w:r>
      <w:r w:rsidR="3C88CFB7" w:rsidRPr="00391FEA">
        <w:rPr>
          <w:rFonts w:ascii="Calibri" w:hAnsi="Calibri" w:cs="Calibri"/>
          <w:snapToGrid w:val="0"/>
        </w:rPr>
        <w:t xml:space="preserve">OCHIN CHC members </w:t>
      </w:r>
      <w:r w:rsidR="4F5DB962" w:rsidRPr="00391FEA">
        <w:rPr>
          <w:rFonts w:ascii="Calibri" w:hAnsi="Calibri" w:cs="Calibri"/>
          <w:snapToGrid w:val="0"/>
        </w:rPr>
        <w:t xml:space="preserve">are seeking </w:t>
      </w:r>
      <w:r w:rsidR="24AB0FC3" w:rsidRPr="00391FEA">
        <w:rPr>
          <w:rFonts w:ascii="Calibri" w:hAnsi="Calibri" w:cs="Calibri"/>
          <w:snapToGrid w:val="0"/>
        </w:rPr>
        <w:t xml:space="preserve">new partnerships </w:t>
      </w:r>
      <w:r w:rsidR="4067B379" w:rsidRPr="00391FEA">
        <w:rPr>
          <w:rFonts w:ascii="Calibri" w:hAnsi="Calibri" w:cs="Calibri"/>
          <w:snapToGrid w:val="0"/>
        </w:rPr>
        <w:t>to stabilize and sustain their</w:t>
      </w:r>
      <w:r w:rsidRPr="00391FEA">
        <w:rPr>
          <w:rFonts w:ascii="Calibri" w:hAnsi="Calibri" w:cs="Calibri"/>
          <w:snapToGrid w:val="0"/>
        </w:rPr>
        <w:t xml:space="preserve"> </w:t>
      </w:r>
      <w:r w:rsidR="4067B379" w:rsidRPr="00391FEA">
        <w:rPr>
          <w:rFonts w:ascii="Calibri" w:hAnsi="Calibri" w:cs="Calibri"/>
          <w:snapToGrid w:val="0"/>
        </w:rPr>
        <w:t xml:space="preserve">care delivery operations, drive greater predictability in </w:t>
      </w:r>
      <w:r w:rsidR="30ACCB11" w:rsidRPr="00391FEA">
        <w:rPr>
          <w:rFonts w:ascii="Calibri" w:hAnsi="Calibri" w:cs="Calibri"/>
          <w:snapToGrid w:val="0"/>
        </w:rPr>
        <w:t>managing</w:t>
      </w:r>
      <w:r w:rsidR="4067B379" w:rsidRPr="00391FEA">
        <w:rPr>
          <w:rFonts w:ascii="Calibri" w:hAnsi="Calibri" w:cs="Calibri"/>
          <w:snapToGrid w:val="0"/>
        </w:rPr>
        <w:t xml:space="preserve"> </w:t>
      </w:r>
      <w:r w:rsidR="30ACCB11" w:rsidRPr="00391FEA">
        <w:rPr>
          <w:rFonts w:ascii="Calibri" w:hAnsi="Calibri" w:cs="Calibri"/>
          <w:snapToGrid w:val="0"/>
        </w:rPr>
        <w:t>their business and identifying</w:t>
      </w:r>
      <w:r w:rsidR="16DD5D5D" w:rsidRPr="00391FEA">
        <w:rPr>
          <w:rFonts w:ascii="Calibri" w:hAnsi="Calibri" w:cs="Calibri"/>
          <w:snapToGrid w:val="0"/>
        </w:rPr>
        <w:t xml:space="preserve"> </w:t>
      </w:r>
      <w:r w:rsidR="30ACCB11" w:rsidRPr="00391FEA">
        <w:rPr>
          <w:rFonts w:ascii="Calibri" w:hAnsi="Calibri" w:cs="Calibri"/>
          <w:snapToGrid w:val="0"/>
        </w:rPr>
        <w:t>opportunities to improve their</w:t>
      </w:r>
      <w:r w:rsidRPr="00391FEA">
        <w:rPr>
          <w:rFonts w:ascii="Calibri" w:hAnsi="Calibri" w:cs="Calibri"/>
          <w:snapToGrid w:val="0"/>
        </w:rPr>
        <w:t xml:space="preserve"> </w:t>
      </w:r>
      <w:r w:rsidR="30ACCB11" w:rsidRPr="00391FEA">
        <w:rPr>
          <w:rFonts w:ascii="Calibri" w:hAnsi="Calibri" w:cs="Calibri"/>
          <w:snapToGrid w:val="0"/>
        </w:rPr>
        <w:t>operating margin and grow new sources of revenue.</w:t>
      </w:r>
      <w:r w:rsidRPr="00391FEA">
        <w:rPr>
          <w:rFonts w:ascii="Calibri" w:hAnsi="Calibri" w:cs="Calibri"/>
          <w:snapToGrid w:val="0"/>
        </w:rPr>
        <w:t xml:space="preserve"> </w:t>
      </w:r>
      <w:r w:rsidR="0A2D18DB" w:rsidRPr="00391FEA">
        <w:rPr>
          <w:rFonts w:ascii="Calibri" w:hAnsi="Calibri" w:cs="Calibri"/>
          <w:snapToGrid w:val="0"/>
        </w:rPr>
        <w:t>Included in their exploration is the possibility of changing their organiza</w:t>
      </w:r>
      <w:r w:rsidR="495021C0" w:rsidRPr="00391FEA">
        <w:rPr>
          <w:rFonts w:ascii="Calibri" w:hAnsi="Calibri" w:cs="Calibri"/>
          <w:snapToGrid w:val="0"/>
        </w:rPr>
        <w:t>tional structure through a formal merger or acquisition.</w:t>
      </w:r>
    </w:p>
    <w:p w14:paraId="552F397F" w14:textId="2E2D3DBA" w:rsidR="005F29A5" w:rsidRDefault="005F29A5" w:rsidP="4486C63B">
      <w:pPr>
        <w:tabs>
          <w:tab w:val="num" w:pos="360"/>
        </w:tabs>
        <w:spacing w:after="0" w:line="240" w:lineRule="auto"/>
        <w:ind w:left="360"/>
        <w:contextualSpacing/>
        <w:rPr>
          <w:rFonts w:ascii="Calibri" w:hAnsi="Calibri" w:cs="Calibri"/>
        </w:rPr>
      </w:pPr>
    </w:p>
    <w:p w14:paraId="668B3DA8" w14:textId="48C253F5" w:rsidR="005F29A5" w:rsidRDefault="005F29A5" w:rsidP="00F71B65">
      <w:pPr>
        <w:tabs>
          <w:tab w:val="num" w:pos="360"/>
        </w:tabs>
        <w:spacing w:after="0" w:line="240" w:lineRule="auto"/>
        <w:ind w:left="360"/>
        <w:contextualSpacing/>
        <w:rPr>
          <w:rFonts w:ascii="Calibri" w:hAnsi="Calibri" w:cs="Calibri"/>
          <w:snapToGrid w:val="0"/>
        </w:rPr>
      </w:pPr>
      <w:r w:rsidRPr="00391FEA">
        <w:rPr>
          <w:rFonts w:ascii="Calibri" w:hAnsi="Calibri" w:cs="Calibri"/>
          <w:snapToGrid w:val="0"/>
        </w:rPr>
        <w:t>The contract will be held by OCHIN, and the consultant will work closely with OCHIN to de</w:t>
      </w:r>
      <w:r w:rsidR="0E49DF3F" w:rsidRPr="00391FEA">
        <w:rPr>
          <w:rFonts w:ascii="Calibri" w:hAnsi="Calibri" w:cs="Calibri"/>
          <w:snapToGrid w:val="0"/>
        </w:rPr>
        <w:t>velop and de</w:t>
      </w:r>
      <w:r w:rsidRPr="00391FEA">
        <w:rPr>
          <w:rFonts w:ascii="Calibri" w:hAnsi="Calibri" w:cs="Calibri"/>
          <w:snapToGrid w:val="0"/>
        </w:rPr>
        <w:t xml:space="preserve">liver general insights, </w:t>
      </w:r>
      <w:r w:rsidR="507B7477" w:rsidRPr="00391FEA">
        <w:rPr>
          <w:rFonts w:ascii="Calibri" w:hAnsi="Calibri" w:cs="Calibri"/>
          <w:snapToGrid w:val="0"/>
        </w:rPr>
        <w:t>business case</w:t>
      </w:r>
      <w:r w:rsidR="5AEFDA42" w:rsidRPr="00391FEA">
        <w:rPr>
          <w:rFonts w:ascii="Calibri" w:hAnsi="Calibri" w:cs="Calibri"/>
          <w:snapToGrid w:val="0"/>
        </w:rPr>
        <w:t xml:space="preserve"> analysis</w:t>
      </w:r>
      <w:r w:rsidR="507B7477" w:rsidRPr="00391FEA">
        <w:rPr>
          <w:rFonts w:ascii="Calibri" w:hAnsi="Calibri" w:cs="Calibri"/>
          <w:snapToGrid w:val="0"/>
        </w:rPr>
        <w:t>,</w:t>
      </w:r>
      <w:r w:rsidRPr="00391FEA">
        <w:rPr>
          <w:rFonts w:ascii="Calibri" w:hAnsi="Calibri" w:cs="Calibri"/>
          <w:snapToGrid w:val="0"/>
        </w:rPr>
        <w:t xml:space="preserve"> </w:t>
      </w:r>
      <w:r w:rsidR="7351710B" w:rsidRPr="00391FEA">
        <w:rPr>
          <w:rFonts w:ascii="Calibri" w:hAnsi="Calibri" w:cs="Calibri"/>
          <w:snapToGrid w:val="0"/>
        </w:rPr>
        <w:t xml:space="preserve">partnership </w:t>
      </w:r>
      <w:r w:rsidRPr="00391FEA">
        <w:rPr>
          <w:rFonts w:ascii="Calibri" w:hAnsi="Calibri" w:cs="Calibri"/>
          <w:snapToGrid w:val="0"/>
        </w:rPr>
        <w:t xml:space="preserve">frameworks, and best practices that can </w:t>
      </w:r>
      <w:r w:rsidR="4AD220EB" w:rsidRPr="00391FEA">
        <w:rPr>
          <w:rFonts w:ascii="Calibri" w:hAnsi="Calibri" w:cs="Calibri"/>
          <w:snapToGrid w:val="0"/>
        </w:rPr>
        <w:t>support our CHC member(s) and</w:t>
      </w:r>
      <w:r w:rsidRPr="00391FEA">
        <w:rPr>
          <w:rFonts w:ascii="Calibri" w:hAnsi="Calibri" w:cs="Calibri"/>
          <w:snapToGrid w:val="0"/>
        </w:rPr>
        <w:t xml:space="preserve"> benefit the broader membership. While the primary engagement is with OCHIN, individual CHC members may choose to contract separately </w:t>
      </w:r>
      <w:r>
        <w:rPr>
          <w:rFonts w:ascii="Calibri" w:hAnsi="Calibri" w:cs="Calibri"/>
          <w:snapToGrid w:val="0"/>
        </w:rPr>
        <w:t xml:space="preserve">and directly </w:t>
      </w:r>
      <w:r w:rsidRPr="00391FEA">
        <w:rPr>
          <w:rFonts w:ascii="Calibri" w:hAnsi="Calibri" w:cs="Calibri"/>
          <w:snapToGrid w:val="0"/>
        </w:rPr>
        <w:t>with the consultant for more tailored, organization-specific support if desired.</w:t>
      </w:r>
      <w:r w:rsidR="00594531">
        <w:rPr>
          <w:rFonts w:ascii="Calibri" w:hAnsi="Calibri" w:cs="Calibri"/>
          <w:snapToGrid w:val="0"/>
        </w:rPr>
        <w:t xml:space="preserve"> </w:t>
      </w:r>
    </w:p>
    <w:p w14:paraId="29A4D318" w14:textId="77777777" w:rsidR="00594531" w:rsidRDefault="00594531" w:rsidP="00F71B65">
      <w:pPr>
        <w:tabs>
          <w:tab w:val="num" w:pos="360"/>
        </w:tabs>
        <w:spacing w:after="0" w:line="240" w:lineRule="auto"/>
        <w:ind w:left="360"/>
        <w:contextualSpacing/>
        <w:rPr>
          <w:rFonts w:ascii="Calibri" w:hAnsi="Calibri" w:cs="Calibri"/>
          <w:snapToGrid w:val="0"/>
        </w:rPr>
      </w:pPr>
    </w:p>
    <w:p w14:paraId="6730923F" w14:textId="55B2C9C9" w:rsidR="00D9339A" w:rsidRDefault="00594531" w:rsidP="00F71B65">
      <w:pPr>
        <w:tabs>
          <w:tab w:val="num" w:pos="360"/>
        </w:tabs>
        <w:spacing w:after="0" w:line="240" w:lineRule="auto"/>
        <w:ind w:left="360"/>
        <w:rPr>
          <w:rFonts w:ascii="Calibri" w:hAnsi="Calibri" w:cs="Calibri"/>
          <w:snapToGrid w:val="0"/>
        </w:rPr>
      </w:pPr>
      <w:r w:rsidRPr="00594531">
        <w:rPr>
          <w:rFonts w:ascii="Calibri" w:hAnsi="Calibri" w:cs="Calibri"/>
          <w:snapToGrid w:val="0"/>
        </w:rPr>
        <w:t xml:space="preserve">This effort </w:t>
      </w:r>
      <w:r w:rsidR="552149E7" w:rsidRPr="00594531">
        <w:rPr>
          <w:rFonts w:ascii="Calibri" w:hAnsi="Calibri" w:cs="Calibri"/>
          <w:snapToGrid w:val="0"/>
        </w:rPr>
        <w:t>reinforces</w:t>
      </w:r>
      <w:r w:rsidRPr="00594531">
        <w:rPr>
          <w:rFonts w:ascii="Calibri" w:hAnsi="Calibri" w:cs="Calibri"/>
          <w:snapToGrid w:val="0"/>
        </w:rPr>
        <w:t xml:space="preserve"> OCHIN’s commitment to helping its members remain sustainable and resilient in a rapidly evolving health care landscape</w:t>
      </w:r>
      <w:r w:rsidR="1B23B461" w:rsidRPr="00594531">
        <w:rPr>
          <w:rFonts w:ascii="Calibri" w:hAnsi="Calibri" w:cs="Calibri"/>
          <w:snapToGrid w:val="0"/>
        </w:rPr>
        <w:t xml:space="preserve"> and supports OCHIN’s role as a trusted knowledge solu</w:t>
      </w:r>
      <w:r w:rsidR="029C7559" w:rsidRPr="00594531">
        <w:rPr>
          <w:rFonts w:ascii="Calibri" w:hAnsi="Calibri" w:cs="Calibri"/>
          <w:snapToGrid w:val="0"/>
        </w:rPr>
        <w:t>tions partner.</w:t>
      </w:r>
    </w:p>
    <w:p w14:paraId="00A297C0" w14:textId="77777777" w:rsidR="00E32951" w:rsidRDefault="00E32951" w:rsidP="00F71B65">
      <w:pPr>
        <w:tabs>
          <w:tab w:val="num" w:pos="360"/>
        </w:tabs>
        <w:spacing w:after="0" w:line="240" w:lineRule="auto"/>
        <w:ind w:left="360"/>
        <w:rPr>
          <w:rFonts w:ascii="Calibri" w:hAnsi="Calibri" w:cs="Calibri"/>
          <w:snapToGrid w:val="0"/>
        </w:rPr>
      </w:pPr>
    </w:p>
    <w:p w14:paraId="199693CE" w14:textId="6ED96DE6" w:rsidR="00DC3908" w:rsidRDefault="00DC3908" w:rsidP="00F71B65">
      <w:pPr>
        <w:tabs>
          <w:tab w:val="num" w:pos="360"/>
        </w:tabs>
        <w:spacing w:after="0" w:line="240" w:lineRule="auto"/>
        <w:ind w:left="360"/>
        <w:rPr>
          <w:rFonts w:ascii="Calibri" w:hAnsi="Calibri" w:cs="Calibri"/>
          <w:snapToGrid w:val="0"/>
        </w:rPr>
      </w:pPr>
      <w:r>
        <w:rPr>
          <w:rFonts w:ascii="Calibri" w:hAnsi="Calibri" w:cs="Calibri"/>
          <w:snapToGrid w:val="0"/>
        </w:rPr>
        <w:t>A successful partnership will</w:t>
      </w:r>
      <w:r w:rsidR="00443E92">
        <w:rPr>
          <w:rFonts w:ascii="Calibri" w:hAnsi="Calibri" w:cs="Calibri"/>
          <w:snapToGrid w:val="0"/>
        </w:rPr>
        <w:t>:</w:t>
      </w:r>
    </w:p>
    <w:p w14:paraId="59C1A688" w14:textId="06ADCCEF"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Provide OCHIN</w:t>
      </w:r>
      <w:r w:rsidR="0047567B">
        <w:rPr>
          <w:rFonts w:ascii="Calibri" w:hAnsi="Calibri" w:cs="Calibri"/>
          <w:snapToGrid w:val="0"/>
        </w:rPr>
        <w:t xml:space="preserve"> and its members</w:t>
      </w:r>
      <w:r w:rsidRPr="00DA6ADC">
        <w:rPr>
          <w:rFonts w:ascii="Calibri" w:hAnsi="Calibri" w:cs="Calibri"/>
          <w:snapToGrid w:val="0"/>
        </w:rPr>
        <w:t xml:space="preserve"> with high-level strategic</w:t>
      </w:r>
      <w:r w:rsidR="00B740B4">
        <w:rPr>
          <w:rFonts w:ascii="Calibri" w:hAnsi="Calibri" w:cs="Calibri"/>
          <w:snapToGrid w:val="0"/>
        </w:rPr>
        <w:t xml:space="preserve"> education</w:t>
      </w:r>
      <w:r w:rsidRPr="00DA6ADC">
        <w:rPr>
          <w:rFonts w:ascii="Calibri" w:hAnsi="Calibri" w:cs="Calibri"/>
          <w:snapToGrid w:val="0"/>
        </w:rPr>
        <w:t xml:space="preserve"> on mergers, acquisitions, and partnership models relevant to CHCs.</w:t>
      </w:r>
    </w:p>
    <w:p w14:paraId="751E8D83" w14:textId="7047E190"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 xml:space="preserve">Equip OCHIN </w:t>
      </w:r>
      <w:r w:rsidR="0047567B">
        <w:rPr>
          <w:rFonts w:ascii="Calibri" w:hAnsi="Calibri" w:cs="Calibri"/>
          <w:snapToGrid w:val="0"/>
        </w:rPr>
        <w:t xml:space="preserve">and its members </w:t>
      </w:r>
      <w:r w:rsidRPr="00DA6ADC">
        <w:rPr>
          <w:rFonts w:ascii="Calibri" w:hAnsi="Calibri" w:cs="Calibri"/>
          <w:snapToGrid w:val="0"/>
        </w:rPr>
        <w:t xml:space="preserve">with </w:t>
      </w:r>
      <w:r w:rsidR="67F4FB66" w:rsidRPr="00DA6ADC">
        <w:rPr>
          <w:rFonts w:ascii="Calibri" w:hAnsi="Calibri" w:cs="Calibri"/>
          <w:snapToGrid w:val="0"/>
        </w:rPr>
        <w:t>business case analysis,</w:t>
      </w:r>
      <w:r w:rsidRPr="00DA6ADC">
        <w:rPr>
          <w:rFonts w:ascii="Calibri" w:hAnsi="Calibri" w:cs="Calibri"/>
          <w:snapToGrid w:val="0"/>
        </w:rPr>
        <w:t xml:space="preserve"> frameworks, tools, and best practices to support member organizations in evaluating strategic opportunities.</w:t>
      </w:r>
    </w:p>
    <w:p w14:paraId="3027E030" w14:textId="77777777"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Offer insights into market trends, regulatory considerations, and operational implications of consolidation or collaboration.</w:t>
      </w:r>
    </w:p>
    <w:p w14:paraId="04D0662F" w14:textId="77777777"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Collaborate with OCHIN to develop resources that can be shared broadly across the CHC membership.</w:t>
      </w:r>
    </w:p>
    <w:p w14:paraId="1EF1120F" w14:textId="46F4038E"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Be available to present findings and recommendations to OCHIN leadership and member organizations.</w:t>
      </w:r>
    </w:p>
    <w:p w14:paraId="214E7E33" w14:textId="77777777"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Allow individual CHC members the option to engage directly with the consultant for tailored, organization-specific support under separate agreements.</w:t>
      </w:r>
    </w:p>
    <w:p w14:paraId="5B4C3F92" w14:textId="77777777" w:rsidR="00DA6ADC" w:rsidRPr="00DA6ADC" w:rsidRDefault="00DA6ADC" w:rsidP="00095FA4">
      <w:pPr>
        <w:pStyle w:val="ListParagraph"/>
        <w:numPr>
          <w:ilvl w:val="0"/>
          <w:numId w:val="12"/>
        </w:numPr>
        <w:tabs>
          <w:tab w:val="num" w:pos="720"/>
        </w:tabs>
        <w:spacing w:after="0" w:line="240" w:lineRule="auto"/>
        <w:ind w:left="1080"/>
        <w:rPr>
          <w:rFonts w:ascii="Calibri" w:hAnsi="Calibri" w:cs="Calibri"/>
          <w:snapToGrid w:val="0"/>
        </w:rPr>
      </w:pPr>
      <w:r w:rsidRPr="00DA6ADC">
        <w:rPr>
          <w:rFonts w:ascii="Calibri" w:hAnsi="Calibri" w:cs="Calibri"/>
          <w:snapToGrid w:val="0"/>
        </w:rPr>
        <w:t>Demonstrate a deep understanding of the safety-net healthcare landscape and the unique challenges faced by CHCs.</w:t>
      </w:r>
    </w:p>
    <w:p w14:paraId="67CEF8E6" w14:textId="77777777" w:rsidR="004E4EA9" w:rsidRDefault="004E4EA9" w:rsidP="00F71B65">
      <w:pPr>
        <w:tabs>
          <w:tab w:val="num" w:pos="360"/>
        </w:tabs>
        <w:spacing w:after="0" w:line="240" w:lineRule="auto"/>
        <w:ind w:left="360"/>
        <w:rPr>
          <w:rFonts w:ascii="Calibri" w:hAnsi="Calibri" w:cs="Calibri"/>
          <w:snapToGrid w:val="0"/>
        </w:rPr>
      </w:pPr>
      <w:r w:rsidRPr="004E4EA9">
        <w:rPr>
          <w:rFonts w:ascii="Calibri" w:hAnsi="Calibri" w:cs="Calibri"/>
          <w:snapToGrid w:val="0"/>
        </w:rPr>
        <w:t> </w:t>
      </w:r>
    </w:p>
    <w:p w14:paraId="0F60B491" w14:textId="77777777" w:rsidR="003D06B7" w:rsidRDefault="003D06B7" w:rsidP="00F71B65">
      <w:pPr>
        <w:tabs>
          <w:tab w:val="num" w:pos="360"/>
        </w:tabs>
        <w:spacing w:after="0" w:line="240" w:lineRule="auto"/>
        <w:ind w:left="360"/>
        <w:rPr>
          <w:rFonts w:ascii="Calibri" w:hAnsi="Calibri" w:cs="Calibri"/>
          <w:snapToGrid w:val="0"/>
        </w:rPr>
      </w:pPr>
    </w:p>
    <w:p w14:paraId="3A28893A" w14:textId="6EC35CAC" w:rsidR="002676B6" w:rsidRDefault="002676B6" w:rsidP="002676B6">
      <w:pPr>
        <w:pStyle w:val="Heading1"/>
        <w:numPr>
          <w:ilvl w:val="0"/>
          <w:numId w:val="3"/>
        </w:numPr>
        <w:spacing w:before="0" w:line="240" w:lineRule="auto"/>
        <w:contextualSpacing/>
        <w:rPr>
          <w:rFonts w:ascii="Calibri" w:hAnsi="Calibri" w:cs="Calibri"/>
          <w:color w:val="FFA044"/>
          <w:sz w:val="24"/>
          <w:szCs w:val="24"/>
        </w:rPr>
      </w:pPr>
      <w:bookmarkStart w:id="6" w:name="_Toc211922376"/>
      <w:r>
        <w:rPr>
          <w:rFonts w:ascii="Calibri" w:hAnsi="Calibri" w:cs="Calibri"/>
          <w:color w:val="FFA044"/>
          <w:sz w:val="24"/>
          <w:szCs w:val="24"/>
        </w:rPr>
        <w:lastRenderedPageBreak/>
        <w:t>Performance Management and Evaluation Cadence</w:t>
      </w:r>
      <w:bookmarkEnd w:id="6"/>
    </w:p>
    <w:p w14:paraId="49FAFDF2" w14:textId="77777777" w:rsidR="003D06B7" w:rsidRDefault="003D06B7" w:rsidP="00804B76">
      <w:pPr>
        <w:tabs>
          <w:tab w:val="num" w:pos="360"/>
        </w:tabs>
        <w:spacing w:after="0" w:line="240" w:lineRule="auto"/>
        <w:ind w:left="360"/>
        <w:rPr>
          <w:rFonts w:ascii="Calibri" w:hAnsi="Calibri" w:cs="Calibri"/>
          <w:snapToGrid w:val="0"/>
        </w:rPr>
      </w:pPr>
    </w:p>
    <w:p w14:paraId="7E0FB20A" w14:textId="63AB9EE1" w:rsidR="002676B6" w:rsidRPr="00804B76" w:rsidRDefault="002676B6" w:rsidP="00804B76">
      <w:pPr>
        <w:tabs>
          <w:tab w:val="num" w:pos="360"/>
        </w:tabs>
        <w:spacing w:after="0" w:line="240" w:lineRule="auto"/>
        <w:ind w:left="360"/>
        <w:rPr>
          <w:rFonts w:ascii="Calibri" w:hAnsi="Calibri" w:cs="Calibri"/>
          <w:snapToGrid w:val="0"/>
        </w:rPr>
      </w:pPr>
      <w:r w:rsidRPr="00804B76">
        <w:rPr>
          <w:rFonts w:ascii="Calibri" w:hAnsi="Calibri" w:cs="Calibri"/>
          <w:snapToGrid w:val="0"/>
        </w:rPr>
        <w:t>Performance will be reviewe</w:t>
      </w:r>
      <w:r w:rsidR="00BC28BE" w:rsidRPr="00804B76">
        <w:rPr>
          <w:rFonts w:ascii="Calibri" w:hAnsi="Calibri" w:cs="Calibri"/>
          <w:snapToGrid w:val="0"/>
        </w:rPr>
        <w:t xml:space="preserve">d on a </w:t>
      </w:r>
      <w:r w:rsidR="00804B76">
        <w:rPr>
          <w:rFonts w:ascii="Calibri" w:hAnsi="Calibri" w:cs="Calibri"/>
          <w:snapToGrid w:val="0"/>
        </w:rPr>
        <w:t xml:space="preserve">monthly or </w:t>
      </w:r>
      <w:r w:rsidR="00BC28BE" w:rsidRPr="00804B76">
        <w:rPr>
          <w:rFonts w:ascii="Calibri" w:hAnsi="Calibri" w:cs="Calibri"/>
          <w:snapToGrid w:val="0"/>
        </w:rPr>
        <w:t>quarterly basis to monitor progress, address any concerns, and ensure alignment.</w:t>
      </w:r>
    </w:p>
    <w:p w14:paraId="3ED443B7" w14:textId="77777777" w:rsidR="00804B76" w:rsidRDefault="00804B76" w:rsidP="00804B76">
      <w:pPr>
        <w:tabs>
          <w:tab w:val="num" w:pos="360"/>
        </w:tabs>
        <w:spacing w:after="0" w:line="240" w:lineRule="auto"/>
        <w:ind w:left="360"/>
        <w:rPr>
          <w:rFonts w:ascii="Calibri" w:hAnsi="Calibri" w:cs="Calibri"/>
          <w:snapToGrid w:val="0"/>
        </w:rPr>
      </w:pPr>
    </w:p>
    <w:p w14:paraId="6283011B" w14:textId="600A01E1" w:rsidR="00BC28BE" w:rsidRPr="00804B76" w:rsidRDefault="00BC28BE" w:rsidP="00804B76">
      <w:pPr>
        <w:tabs>
          <w:tab w:val="num" w:pos="360"/>
        </w:tabs>
        <w:spacing w:after="0" w:line="240" w:lineRule="auto"/>
        <w:ind w:left="360"/>
        <w:rPr>
          <w:rFonts w:ascii="Calibri" w:hAnsi="Calibri" w:cs="Calibri"/>
          <w:snapToGrid w:val="0"/>
        </w:rPr>
      </w:pPr>
      <w:r w:rsidRPr="00804B76">
        <w:rPr>
          <w:rFonts w:ascii="Calibri" w:hAnsi="Calibri" w:cs="Calibri"/>
          <w:snapToGrid w:val="0"/>
        </w:rPr>
        <w:t xml:space="preserve">Each </w:t>
      </w:r>
      <w:r w:rsidR="00804B76">
        <w:rPr>
          <w:rFonts w:ascii="Calibri" w:hAnsi="Calibri" w:cs="Calibri"/>
          <w:snapToGrid w:val="0"/>
        </w:rPr>
        <w:t>monthly or quarterly</w:t>
      </w:r>
      <w:r w:rsidRPr="00804B76">
        <w:rPr>
          <w:rFonts w:ascii="Calibri" w:hAnsi="Calibri" w:cs="Calibri"/>
          <w:snapToGrid w:val="0"/>
        </w:rPr>
        <w:t xml:space="preserve"> review </w:t>
      </w:r>
      <w:r w:rsidR="00804B76" w:rsidRPr="00804B76">
        <w:rPr>
          <w:rFonts w:ascii="Calibri" w:hAnsi="Calibri" w:cs="Calibri"/>
          <w:snapToGrid w:val="0"/>
        </w:rPr>
        <w:t>will include:</w:t>
      </w:r>
    </w:p>
    <w:p w14:paraId="73A38648" w14:textId="3F855826" w:rsidR="00804B76" w:rsidRPr="00804B76" w:rsidRDefault="00804B76" w:rsidP="00804B76">
      <w:pPr>
        <w:pStyle w:val="ListParagraph"/>
        <w:numPr>
          <w:ilvl w:val="0"/>
          <w:numId w:val="21"/>
        </w:numPr>
        <w:tabs>
          <w:tab w:val="num" w:pos="360"/>
        </w:tabs>
        <w:spacing w:after="0" w:line="240" w:lineRule="auto"/>
        <w:rPr>
          <w:rFonts w:ascii="Calibri" w:hAnsi="Calibri" w:cs="Calibri"/>
          <w:snapToGrid w:val="0"/>
        </w:rPr>
      </w:pPr>
      <w:r w:rsidRPr="00804B76">
        <w:rPr>
          <w:rFonts w:ascii="Calibri" w:hAnsi="Calibri" w:cs="Calibri"/>
          <w:snapToGrid w:val="0"/>
        </w:rPr>
        <w:t>A summary of deliverables and milestones achieved</w:t>
      </w:r>
    </w:p>
    <w:p w14:paraId="2B5F006B" w14:textId="4197A580" w:rsidR="00804B76" w:rsidRPr="00804B76" w:rsidRDefault="00804B76" w:rsidP="00804B76">
      <w:pPr>
        <w:pStyle w:val="ListParagraph"/>
        <w:numPr>
          <w:ilvl w:val="0"/>
          <w:numId w:val="21"/>
        </w:numPr>
        <w:tabs>
          <w:tab w:val="num" w:pos="360"/>
        </w:tabs>
        <w:spacing w:after="0" w:line="240" w:lineRule="auto"/>
        <w:rPr>
          <w:rFonts w:ascii="Calibri" w:hAnsi="Calibri" w:cs="Calibri"/>
          <w:snapToGrid w:val="0"/>
        </w:rPr>
      </w:pPr>
      <w:r w:rsidRPr="00804B76">
        <w:rPr>
          <w:rFonts w:ascii="Calibri" w:hAnsi="Calibri" w:cs="Calibri"/>
          <w:snapToGrid w:val="0"/>
        </w:rPr>
        <w:t>Key performance indicators and service level agreements</w:t>
      </w:r>
    </w:p>
    <w:p w14:paraId="057460D2" w14:textId="1214CEF4" w:rsidR="00804B76" w:rsidRPr="00804B76" w:rsidRDefault="00804B76" w:rsidP="00804B76">
      <w:pPr>
        <w:pStyle w:val="ListParagraph"/>
        <w:numPr>
          <w:ilvl w:val="0"/>
          <w:numId w:val="21"/>
        </w:numPr>
        <w:tabs>
          <w:tab w:val="num" w:pos="360"/>
        </w:tabs>
        <w:spacing w:after="0" w:line="240" w:lineRule="auto"/>
        <w:rPr>
          <w:rFonts w:ascii="Calibri" w:hAnsi="Calibri" w:cs="Calibri"/>
          <w:snapToGrid w:val="0"/>
        </w:rPr>
      </w:pPr>
      <w:r w:rsidRPr="00804B76">
        <w:rPr>
          <w:rFonts w:ascii="Calibri" w:hAnsi="Calibri" w:cs="Calibri"/>
          <w:snapToGrid w:val="0"/>
        </w:rPr>
        <w:t>Impact assessments</w:t>
      </w:r>
    </w:p>
    <w:p w14:paraId="0F54E1BA" w14:textId="2E24E4DD" w:rsidR="00804B76" w:rsidRPr="00804B76" w:rsidRDefault="00804B76" w:rsidP="00804B76">
      <w:pPr>
        <w:pStyle w:val="ListParagraph"/>
        <w:numPr>
          <w:ilvl w:val="0"/>
          <w:numId w:val="21"/>
        </w:numPr>
        <w:tabs>
          <w:tab w:val="num" w:pos="360"/>
        </w:tabs>
        <w:spacing w:after="0" w:line="240" w:lineRule="auto"/>
        <w:rPr>
          <w:rFonts w:ascii="Calibri" w:hAnsi="Calibri" w:cs="Calibri"/>
          <w:snapToGrid w:val="0"/>
        </w:rPr>
      </w:pPr>
      <w:r w:rsidRPr="00804B76">
        <w:rPr>
          <w:rFonts w:ascii="Calibri" w:hAnsi="Calibri" w:cs="Calibri"/>
          <w:snapToGrid w:val="0"/>
        </w:rPr>
        <w:t>Stakeholder feedback</w:t>
      </w:r>
    </w:p>
    <w:p w14:paraId="724FF7A8" w14:textId="77777777" w:rsidR="00C94230" w:rsidRPr="004E4EA9" w:rsidRDefault="00C94230" w:rsidP="00F71B65">
      <w:pPr>
        <w:tabs>
          <w:tab w:val="num" w:pos="360"/>
        </w:tabs>
        <w:spacing w:after="0" w:line="240" w:lineRule="auto"/>
        <w:ind w:left="360"/>
        <w:rPr>
          <w:rFonts w:ascii="Calibri" w:hAnsi="Calibri" w:cs="Calibri"/>
          <w:snapToGrid w:val="0"/>
        </w:rPr>
      </w:pPr>
    </w:p>
    <w:p w14:paraId="0A2F7370" w14:textId="225BDBC9" w:rsidR="004E4EA9" w:rsidRPr="004E4EA9" w:rsidRDefault="004E4EA9" w:rsidP="00AE6D25">
      <w:pPr>
        <w:pStyle w:val="Heading1"/>
        <w:numPr>
          <w:ilvl w:val="0"/>
          <w:numId w:val="3"/>
        </w:numPr>
        <w:spacing w:before="0" w:line="240" w:lineRule="auto"/>
        <w:contextualSpacing/>
        <w:rPr>
          <w:rFonts w:ascii="Calibri" w:hAnsi="Calibri" w:cs="Calibri"/>
          <w:color w:val="FFA044"/>
          <w:sz w:val="24"/>
          <w:szCs w:val="24"/>
        </w:rPr>
      </w:pPr>
      <w:bookmarkStart w:id="7" w:name="_Toc211922377"/>
      <w:r w:rsidRPr="004E4EA9">
        <w:rPr>
          <w:rFonts w:ascii="Calibri" w:hAnsi="Calibri" w:cs="Calibri"/>
          <w:color w:val="FFA044"/>
          <w:sz w:val="24"/>
          <w:szCs w:val="24"/>
        </w:rPr>
        <w:t xml:space="preserve">Request for </w:t>
      </w:r>
      <w:proofErr w:type="gramStart"/>
      <w:r w:rsidRPr="004E4EA9">
        <w:rPr>
          <w:rFonts w:ascii="Calibri" w:hAnsi="Calibri" w:cs="Calibri"/>
          <w:color w:val="FFA044"/>
          <w:sz w:val="24"/>
          <w:szCs w:val="24"/>
        </w:rPr>
        <w:t>Proposal Timing</w:t>
      </w:r>
      <w:bookmarkEnd w:id="7"/>
      <w:proofErr w:type="gramEnd"/>
      <w:r w:rsidRPr="004E4EA9">
        <w:rPr>
          <w:rFonts w:ascii="Calibri" w:hAnsi="Calibri" w:cs="Calibri"/>
          <w:color w:val="FFA044"/>
          <w:sz w:val="24"/>
          <w:szCs w:val="24"/>
        </w:rPr>
        <w:t> </w:t>
      </w:r>
    </w:p>
    <w:p w14:paraId="25F2A624" w14:textId="41AC48E3"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68DC67FA" w14:textId="184B1B01" w:rsidR="004E4EA9" w:rsidRDefault="004E4EA9" w:rsidP="00F71B65">
      <w:pPr>
        <w:tabs>
          <w:tab w:val="num" w:pos="360"/>
        </w:tabs>
        <w:spacing w:after="0" w:line="240" w:lineRule="auto"/>
        <w:ind w:left="360"/>
        <w:rPr>
          <w:rFonts w:ascii="Calibri" w:hAnsi="Calibri" w:cs="Calibri"/>
          <w:snapToGrid w:val="0"/>
        </w:rPr>
      </w:pPr>
      <w:r w:rsidRPr="004E4EA9">
        <w:rPr>
          <w:rFonts w:ascii="Calibri" w:hAnsi="Calibri" w:cs="Calibri"/>
          <w:snapToGrid w:val="0"/>
        </w:rPr>
        <w:t xml:space="preserve">The timeline </w:t>
      </w:r>
      <w:r w:rsidR="00C71B05" w:rsidRPr="004E4EA9">
        <w:rPr>
          <w:rFonts w:ascii="Calibri" w:hAnsi="Calibri" w:cs="Calibri"/>
          <w:snapToGrid w:val="0"/>
        </w:rPr>
        <w:t>for completing</w:t>
      </w:r>
      <w:r w:rsidRPr="004E4EA9">
        <w:rPr>
          <w:rFonts w:ascii="Calibri" w:hAnsi="Calibri" w:cs="Calibri"/>
          <w:snapToGrid w:val="0"/>
        </w:rPr>
        <w:t xml:space="preserve"> the selection process is outlined below. The dates are subject to change at OCHIN’s discretion. OCHIN will make its best efforts to notify </w:t>
      </w:r>
      <w:r w:rsidR="001748B7">
        <w:rPr>
          <w:rFonts w:ascii="Calibri" w:hAnsi="Calibri" w:cs="Calibri"/>
          <w:snapToGrid w:val="0"/>
        </w:rPr>
        <w:t>partners</w:t>
      </w:r>
      <w:r w:rsidRPr="004E4EA9">
        <w:rPr>
          <w:rFonts w:ascii="Calibri" w:hAnsi="Calibri" w:cs="Calibri"/>
          <w:snapToGrid w:val="0"/>
        </w:rPr>
        <w:t xml:space="preserve"> of any changes. </w:t>
      </w:r>
    </w:p>
    <w:p w14:paraId="266D1EC3" w14:textId="77777777" w:rsidR="004038D6" w:rsidRDefault="004038D6" w:rsidP="004E4EA9">
      <w:pPr>
        <w:tabs>
          <w:tab w:val="num" w:pos="360"/>
        </w:tabs>
        <w:spacing w:after="0" w:line="240" w:lineRule="auto"/>
        <w:rPr>
          <w:rFonts w:ascii="Calibri" w:hAnsi="Calibri" w:cs="Calibri"/>
          <w:snapToGrid w:val="0"/>
        </w:rPr>
      </w:pPr>
    </w:p>
    <w:tbl>
      <w:tblPr>
        <w:tblW w:w="870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50"/>
        <w:gridCol w:w="2850"/>
      </w:tblGrid>
      <w:tr w:rsidR="004038D6" w:rsidRPr="004E4EA9" w14:paraId="08E2C6CD" w14:textId="77777777" w:rsidTr="00F71B65">
        <w:trPr>
          <w:trHeight w:val="300"/>
        </w:trPr>
        <w:tc>
          <w:tcPr>
            <w:tcW w:w="5850" w:type="dxa"/>
            <w:tcBorders>
              <w:top w:val="nil"/>
              <w:left w:val="nil"/>
              <w:bottom w:val="nil"/>
              <w:right w:val="nil"/>
            </w:tcBorders>
            <w:vAlign w:val="center"/>
            <w:hideMark/>
          </w:tcPr>
          <w:p w14:paraId="52FA250B" w14:textId="77777777" w:rsidR="004038D6" w:rsidRPr="004E4EA9" w:rsidRDefault="004038D6" w:rsidP="00C7256F">
            <w:pPr>
              <w:tabs>
                <w:tab w:val="num" w:pos="360"/>
              </w:tabs>
              <w:spacing w:after="0" w:line="240" w:lineRule="auto"/>
              <w:rPr>
                <w:rFonts w:ascii="Calibri" w:hAnsi="Calibri" w:cs="Calibri"/>
                <w:snapToGrid w:val="0"/>
              </w:rPr>
            </w:pPr>
            <w:r w:rsidRPr="004E4EA9">
              <w:rPr>
                <w:rFonts w:ascii="Calibri" w:hAnsi="Calibri" w:cs="Calibri"/>
                <w:snapToGrid w:val="0"/>
              </w:rPr>
              <w:t>RFP Distributed to Vendors </w:t>
            </w:r>
          </w:p>
        </w:tc>
        <w:tc>
          <w:tcPr>
            <w:tcW w:w="2850" w:type="dxa"/>
            <w:tcBorders>
              <w:top w:val="nil"/>
              <w:left w:val="nil"/>
              <w:bottom w:val="nil"/>
              <w:right w:val="nil"/>
            </w:tcBorders>
            <w:vAlign w:val="center"/>
            <w:hideMark/>
          </w:tcPr>
          <w:p w14:paraId="616C0AAF" w14:textId="186B18F1" w:rsidR="004038D6" w:rsidRPr="004E4EA9" w:rsidRDefault="007B5581" w:rsidP="00C7256F">
            <w:pPr>
              <w:tabs>
                <w:tab w:val="num" w:pos="360"/>
              </w:tabs>
              <w:spacing w:after="0" w:line="240" w:lineRule="auto"/>
              <w:rPr>
                <w:rFonts w:ascii="Calibri" w:hAnsi="Calibri" w:cs="Calibri"/>
                <w:snapToGrid w:val="0"/>
              </w:rPr>
            </w:pPr>
            <w:r>
              <w:rPr>
                <w:rFonts w:ascii="Calibri" w:hAnsi="Calibri" w:cs="Calibri"/>
                <w:snapToGrid w:val="0"/>
              </w:rPr>
              <w:t>Tuesday</w:t>
            </w:r>
            <w:r w:rsidR="004038D6">
              <w:rPr>
                <w:rFonts w:ascii="Calibri" w:hAnsi="Calibri" w:cs="Calibri"/>
                <w:snapToGrid w:val="0"/>
              </w:rPr>
              <w:t>,</w:t>
            </w:r>
            <w:r w:rsidR="004715A1">
              <w:rPr>
                <w:rFonts w:ascii="Calibri" w:hAnsi="Calibri" w:cs="Calibri"/>
                <w:snapToGrid w:val="0"/>
              </w:rPr>
              <w:t xml:space="preserve"> 10/2</w:t>
            </w:r>
            <w:r>
              <w:rPr>
                <w:rFonts w:ascii="Calibri" w:hAnsi="Calibri" w:cs="Calibri"/>
                <w:snapToGrid w:val="0"/>
              </w:rPr>
              <w:t>1</w:t>
            </w:r>
            <w:r w:rsidR="004715A1">
              <w:rPr>
                <w:rFonts w:ascii="Calibri" w:hAnsi="Calibri" w:cs="Calibri"/>
                <w:snapToGrid w:val="0"/>
              </w:rPr>
              <w:t>/25</w:t>
            </w:r>
            <w:r w:rsidR="004038D6">
              <w:rPr>
                <w:rFonts w:ascii="Calibri" w:hAnsi="Calibri" w:cs="Calibri"/>
                <w:snapToGrid w:val="0"/>
              </w:rPr>
              <w:t xml:space="preserve"> </w:t>
            </w:r>
            <w:r w:rsidR="004038D6" w:rsidRPr="004E4EA9">
              <w:rPr>
                <w:rFonts w:ascii="Calibri" w:hAnsi="Calibri" w:cs="Calibri"/>
                <w:snapToGrid w:val="0"/>
              </w:rPr>
              <w:t> </w:t>
            </w:r>
          </w:p>
        </w:tc>
      </w:tr>
      <w:tr w:rsidR="004038D6" w:rsidRPr="004E4EA9" w14:paraId="1BDC45CA" w14:textId="77777777" w:rsidTr="00F71B65">
        <w:trPr>
          <w:trHeight w:val="300"/>
        </w:trPr>
        <w:tc>
          <w:tcPr>
            <w:tcW w:w="5850" w:type="dxa"/>
            <w:tcBorders>
              <w:top w:val="nil"/>
              <w:left w:val="nil"/>
              <w:bottom w:val="nil"/>
              <w:right w:val="nil"/>
            </w:tcBorders>
            <w:vAlign w:val="center"/>
            <w:hideMark/>
          </w:tcPr>
          <w:p w14:paraId="7EF1572C" w14:textId="0F7CB34E" w:rsidR="004038D6" w:rsidRPr="004E4EA9" w:rsidRDefault="00F63862" w:rsidP="00C7256F">
            <w:pPr>
              <w:tabs>
                <w:tab w:val="num" w:pos="360"/>
              </w:tabs>
              <w:spacing w:after="0" w:line="240" w:lineRule="auto"/>
              <w:rPr>
                <w:rFonts w:ascii="Calibri" w:hAnsi="Calibri" w:cs="Calibri"/>
                <w:snapToGrid w:val="0"/>
              </w:rPr>
            </w:pPr>
            <w:proofErr w:type="gramStart"/>
            <w:r>
              <w:rPr>
                <w:rFonts w:ascii="Calibri" w:hAnsi="Calibri" w:cs="Calibri"/>
                <w:snapToGrid w:val="0"/>
              </w:rPr>
              <w:t>Vendor</w:t>
            </w:r>
            <w:proofErr w:type="gramEnd"/>
            <w:r w:rsidR="004038D6" w:rsidRPr="004E4EA9">
              <w:rPr>
                <w:rFonts w:ascii="Calibri" w:hAnsi="Calibri" w:cs="Calibri"/>
                <w:snapToGrid w:val="0"/>
              </w:rPr>
              <w:t xml:space="preserve"> confirm receipt of RFP </w:t>
            </w:r>
          </w:p>
        </w:tc>
        <w:tc>
          <w:tcPr>
            <w:tcW w:w="2850" w:type="dxa"/>
            <w:tcBorders>
              <w:top w:val="nil"/>
              <w:left w:val="nil"/>
              <w:bottom w:val="nil"/>
              <w:right w:val="nil"/>
            </w:tcBorders>
            <w:vAlign w:val="center"/>
            <w:hideMark/>
          </w:tcPr>
          <w:p w14:paraId="0BAA35BD" w14:textId="53A6AAD6" w:rsidR="004038D6" w:rsidRPr="004E4EA9" w:rsidRDefault="007B5581" w:rsidP="00C7256F">
            <w:pPr>
              <w:tabs>
                <w:tab w:val="num" w:pos="360"/>
              </w:tabs>
              <w:spacing w:after="0" w:line="240" w:lineRule="auto"/>
              <w:rPr>
                <w:rFonts w:ascii="Calibri" w:hAnsi="Calibri" w:cs="Calibri"/>
                <w:snapToGrid w:val="0"/>
              </w:rPr>
            </w:pPr>
            <w:r>
              <w:rPr>
                <w:rFonts w:ascii="Calibri" w:hAnsi="Calibri" w:cs="Calibri"/>
                <w:snapToGrid w:val="0"/>
              </w:rPr>
              <w:t>Monday</w:t>
            </w:r>
            <w:r w:rsidR="004715A1">
              <w:rPr>
                <w:rFonts w:ascii="Calibri" w:hAnsi="Calibri" w:cs="Calibri"/>
                <w:snapToGrid w:val="0"/>
              </w:rPr>
              <w:t>, 10/</w:t>
            </w:r>
            <w:r>
              <w:rPr>
                <w:rFonts w:ascii="Calibri" w:hAnsi="Calibri" w:cs="Calibri"/>
                <w:snapToGrid w:val="0"/>
              </w:rPr>
              <w:t>27</w:t>
            </w:r>
            <w:r w:rsidR="004715A1">
              <w:rPr>
                <w:rFonts w:ascii="Calibri" w:hAnsi="Calibri" w:cs="Calibri"/>
                <w:snapToGrid w:val="0"/>
              </w:rPr>
              <w:t>/25</w:t>
            </w:r>
          </w:p>
        </w:tc>
      </w:tr>
      <w:tr w:rsidR="004038D6" w:rsidRPr="004E4EA9" w14:paraId="038953B6" w14:textId="77777777" w:rsidTr="00F71B65">
        <w:trPr>
          <w:trHeight w:val="300"/>
        </w:trPr>
        <w:tc>
          <w:tcPr>
            <w:tcW w:w="5850" w:type="dxa"/>
            <w:tcBorders>
              <w:top w:val="nil"/>
              <w:left w:val="nil"/>
              <w:bottom w:val="nil"/>
              <w:right w:val="nil"/>
            </w:tcBorders>
            <w:vAlign w:val="center"/>
            <w:hideMark/>
          </w:tcPr>
          <w:p w14:paraId="6C6E1DB6" w14:textId="389E2147" w:rsidR="004038D6" w:rsidRPr="004E4EA9" w:rsidRDefault="00F63862" w:rsidP="00C7256F">
            <w:pPr>
              <w:tabs>
                <w:tab w:val="num" w:pos="360"/>
              </w:tabs>
              <w:spacing w:after="0" w:line="240" w:lineRule="auto"/>
              <w:rPr>
                <w:rFonts w:ascii="Calibri" w:hAnsi="Calibri" w:cs="Calibri"/>
                <w:snapToGrid w:val="0"/>
              </w:rPr>
            </w:pPr>
            <w:r>
              <w:rPr>
                <w:rFonts w:ascii="Calibri" w:hAnsi="Calibri" w:cs="Calibri"/>
                <w:snapToGrid w:val="0"/>
              </w:rPr>
              <w:t>Vendor</w:t>
            </w:r>
            <w:r w:rsidR="004038D6">
              <w:rPr>
                <w:rFonts w:ascii="Calibri" w:hAnsi="Calibri" w:cs="Calibri"/>
                <w:snapToGrid w:val="0"/>
              </w:rPr>
              <w:t xml:space="preserve"> </w:t>
            </w:r>
            <w:r w:rsidR="004038D6" w:rsidRPr="004E4EA9">
              <w:rPr>
                <w:rFonts w:ascii="Calibri" w:hAnsi="Calibri" w:cs="Calibri"/>
                <w:snapToGrid w:val="0"/>
              </w:rPr>
              <w:t>Questions Due </w:t>
            </w:r>
          </w:p>
        </w:tc>
        <w:tc>
          <w:tcPr>
            <w:tcW w:w="2850" w:type="dxa"/>
            <w:tcBorders>
              <w:top w:val="nil"/>
              <w:left w:val="nil"/>
              <w:bottom w:val="nil"/>
              <w:right w:val="nil"/>
            </w:tcBorders>
            <w:vAlign w:val="center"/>
            <w:hideMark/>
          </w:tcPr>
          <w:p w14:paraId="5776CC52" w14:textId="2B6D75CA" w:rsidR="004038D6" w:rsidRPr="004E4EA9" w:rsidRDefault="007B5581" w:rsidP="00C7256F">
            <w:pPr>
              <w:tabs>
                <w:tab w:val="num" w:pos="360"/>
              </w:tabs>
              <w:spacing w:after="0" w:line="240" w:lineRule="auto"/>
              <w:rPr>
                <w:rFonts w:ascii="Calibri" w:hAnsi="Calibri" w:cs="Calibri"/>
                <w:snapToGrid w:val="0"/>
              </w:rPr>
            </w:pPr>
            <w:r>
              <w:rPr>
                <w:rFonts w:ascii="Calibri" w:hAnsi="Calibri" w:cs="Calibri"/>
                <w:snapToGrid w:val="0"/>
              </w:rPr>
              <w:t>Thursday</w:t>
            </w:r>
            <w:r w:rsidR="004715A1">
              <w:rPr>
                <w:rFonts w:ascii="Calibri" w:hAnsi="Calibri" w:cs="Calibri"/>
                <w:snapToGrid w:val="0"/>
              </w:rPr>
              <w:t>, 10/</w:t>
            </w:r>
            <w:r>
              <w:rPr>
                <w:rFonts w:ascii="Calibri" w:hAnsi="Calibri" w:cs="Calibri"/>
                <w:snapToGrid w:val="0"/>
              </w:rPr>
              <w:t>30</w:t>
            </w:r>
            <w:r w:rsidR="004715A1">
              <w:rPr>
                <w:rFonts w:ascii="Calibri" w:hAnsi="Calibri" w:cs="Calibri"/>
                <w:snapToGrid w:val="0"/>
              </w:rPr>
              <w:t>/25</w:t>
            </w:r>
            <w:r w:rsidR="004038D6" w:rsidRPr="004E4EA9">
              <w:rPr>
                <w:rFonts w:ascii="Calibri" w:hAnsi="Calibri" w:cs="Calibri"/>
                <w:snapToGrid w:val="0"/>
              </w:rPr>
              <w:t> </w:t>
            </w:r>
          </w:p>
        </w:tc>
      </w:tr>
      <w:tr w:rsidR="004038D6" w:rsidRPr="004E4EA9" w14:paraId="13283817" w14:textId="77777777" w:rsidTr="00F71B65">
        <w:trPr>
          <w:trHeight w:val="300"/>
        </w:trPr>
        <w:tc>
          <w:tcPr>
            <w:tcW w:w="5850" w:type="dxa"/>
            <w:tcBorders>
              <w:top w:val="nil"/>
              <w:left w:val="nil"/>
              <w:bottom w:val="nil"/>
              <w:right w:val="nil"/>
            </w:tcBorders>
            <w:vAlign w:val="center"/>
          </w:tcPr>
          <w:p w14:paraId="465D3280" w14:textId="77777777" w:rsidR="004038D6" w:rsidRPr="004E4EA9" w:rsidRDefault="004038D6" w:rsidP="00C7256F">
            <w:pPr>
              <w:tabs>
                <w:tab w:val="num" w:pos="360"/>
              </w:tabs>
              <w:spacing w:after="0" w:line="240" w:lineRule="auto"/>
              <w:rPr>
                <w:rFonts w:ascii="Calibri" w:hAnsi="Calibri" w:cs="Calibri"/>
                <w:snapToGrid w:val="0"/>
              </w:rPr>
            </w:pPr>
            <w:r>
              <w:rPr>
                <w:rFonts w:ascii="Calibri" w:hAnsi="Calibri" w:cs="Calibri"/>
                <w:snapToGrid w:val="0"/>
              </w:rPr>
              <w:t>OCHIN Written Responses to Questions</w:t>
            </w:r>
          </w:p>
        </w:tc>
        <w:tc>
          <w:tcPr>
            <w:tcW w:w="2850" w:type="dxa"/>
            <w:tcBorders>
              <w:top w:val="nil"/>
              <w:left w:val="nil"/>
              <w:bottom w:val="nil"/>
              <w:right w:val="nil"/>
            </w:tcBorders>
            <w:vAlign w:val="center"/>
          </w:tcPr>
          <w:p w14:paraId="006739FC" w14:textId="0F46577D" w:rsidR="004038D6" w:rsidRDefault="00DA3A67" w:rsidP="00C7256F">
            <w:pPr>
              <w:tabs>
                <w:tab w:val="num" w:pos="360"/>
              </w:tabs>
              <w:spacing w:after="0" w:line="240" w:lineRule="auto"/>
              <w:rPr>
                <w:rFonts w:ascii="Calibri" w:hAnsi="Calibri" w:cs="Calibri"/>
                <w:snapToGrid w:val="0"/>
              </w:rPr>
            </w:pPr>
            <w:r>
              <w:rPr>
                <w:rFonts w:ascii="Calibri" w:hAnsi="Calibri" w:cs="Calibri"/>
                <w:snapToGrid w:val="0"/>
              </w:rPr>
              <w:t>Wednesday,</w:t>
            </w:r>
            <w:r w:rsidR="0010330F">
              <w:rPr>
                <w:rFonts w:ascii="Calibri" w:hAnsi="Calibri" w:cs="Calibri"/>
                <w:snapToGrid w:val="0"/>
              </w:rPr>
              <w:t xml:space="preserve"> 11/</w:t>
            </w:r>
            <w:r>
              <w:rPr>
                <w:rFonts w:ascii="Calibri" w:hAnsi="Calibri" w:cs="Calibri"/>
                <w:snapToGrid w:val="0"/>
              </w:rPr>
              <w:t>05</w:t>
            </w:r>
            <w:r w:rsidR="0010330F">
              <w:rPr>
                <w:rFonts w:ascii="Calibri" w:hAnsi="Calibri" w:cs="Calibri"/>
                <w:snapToGrid w:val="0"/>
              </w:rPr>
              <w:t>/25</w:t>
            </w:r>
          </w:p>
        </w:tc>
      </w:tr>
      <w:tr w:rsidR="004038D6" w:rsidRPr="004E4EA9" w14:paraId="3E726791" w14:textId="77777777" w:rsidTr="00F71B65">
        <w:trPr>
          <w:trHeight w:val="300"/>
        </w:trPr>
        <w:tc>
          <w:tcPr>
            <w:tcW w:w="5850" w:type="dxa"/>
            <w:tcBorders>
              <w:top w:val="nil"/>
              <w:left w:val="nil"/>
              <w:bottom w:val="nil"/>
              <w:right w:val="nil"/>
            </w:tcBorders>
            <w:vAlign w:val="center"/>
            <w:hideMark/>
          </w:tcPr>
          <w:p w14:paraId="08FC7F09" w14:textId="4EBE7F9F" w:rsidR="004038D6" w:rsidRPr="004E4EA9" w:rsidRDefault="00F63862" w:rsidP="00C7256F">
            <w:pPr>
              <w:tabs>
                <w:tab w:val="num" w:pos="360"/>
              </w:tabs>
              <w:spacing w:after="0" w:line="240" w:lineRule="auto"/>
              <w:rPr>
                <w:rFonts w:ascii="Calibri" w:hAnsi="Calibri" w:cs="Calibri"/>
                <w:snapToGrid w:val="0"/>
              </w:rPr>
            </w:pPr>
            <w:r>
              <w:rPr>
                <w:rFonts w:ascii="Calibri" w:hAnsi="Calibri" w:cs="Calibri"/>
                <w:snapToGrid w:val="0"/>
              </w:rPr>
              <w:t>Vendor</w:t>
            </w:r>
            <w:r w:rsidR="004038D6">
              <w:rPr>
                <w:rFonts w:ascii="Calibri" w:hAnsi="Calibri" w:cs="Calibri"/>
                <w:snapToGrid w:val="0"/>
              </w:rPr>
              <w:t xml:space="preserve"> </w:t>
            </w:r>
            <w:r w:rsidR="004038D6" w:rsidRPr="004E4EA9">
              <w:rPr>
                <w:rFonts w:ascii="Calibri" w:hAnsi="Calibri" w:cs="Calibri"/>
                <w:snapToGrid w:val="0"/>
              </w:rPr>
              <w:t>RFP Responses Due </w:t>
            </w:r>
          </w:p>
        </w:tc>
        <w:tc>
          <w:tcPr>
            <w:tcW w:w="2850" w:type="dxa"/>
            <w:tcBorders>
              <w:top w:val="nil"/>
              <w:left w:val="nil"/>
              <w:bottom w:val="nil"/>
              <w:right w:val="nil"/>
            </w:tcBorders>
            <w:vAlign w:val="center"/>
            <w:hideMark/>
          </w:tcPr>
          <w:p w14:paraId="59A23259" w14:textId="6DDDFD45" w:rsidR="004038D6" w:rsidRPr="004E4EA9" w:rsidRDefault="00DA3A67" w:rsidP="00C7256F">
            <w:pPr>
              <w:tabs>
                <w:tab w:val="num" w:pos="360"/>
              </w:tabs>
              <w:spacing w:after="0" w:line="240" w:lineRule="auto"/>
              <w:rPr>
                <w:rFonts w:ascii="Calibri" w:hAnsi="Calibri" w:cs="Calibri"/>
                <w:snapToGrid w:val="0"/>
              </w:rPr>
            </w:pPr>
            <w:r>
              <w:rPr>
                <w:rFonts w:ascii="Calibri" w:hAnsi="Calibri" w:cs="Calibri"/>
                <w:snapToGrid w:val="0"/>
              </w:rPr>
              <w:t>Wednesday</w:t>
            </w:r>
            <w:r w:rsidR="00AF17FC">
              <w:rPr>
                <w:rFonts w:ascii="Calibri" w:hAnsi="Calibri" w:cs="Calibri"/>
                <w:snapToGrid w:val="0"/>
              </w:rPr>
              <w:t>, 11/</w:t>
            </w:r>
            <w:r w:rsidR="007B0CCB">
              <w:rPr>
                <w:rFonts w:ascii="Calibri" w:hAnsi="Calibri" w:cs="Calibri"/>
                <w:snapToGrid w:val="0"/>
              </w:rPr>
              <w:t>12</w:t>
            </w:r>
            <w:r w:rsidR="00AF17FC">
              <w:rPr>
                <w:rFonts w:ascii="Calibri" w:hAnsi="Calibri" w:cs="Calibri"/>
                <w:snapToGrid w:val="0"/>
              </w:rPr>
              <w:t>/25</w:t>
            </w:r>
            <w:r w:rsidR="004038D6" w:rsidRPr="004E4EA9">
              <w:rPr>
                <w:rFonts w:ascii="Calibri" w:hAnsi="Calibri" w:cs="Calibri"/>
                <w:snapToGrid w:val="0"/>
              </w:rPr>
              <w:t>, 5pm PT </w:t>
            </w:r>
          </w:p>
        </w:tc>
      </w:tr>
      <w:tr w:rsidR="004038D6" w:rsidRPr="004E4EA9" w14:paraId="4E32BB97" w14:textId="77777777" w:rsidTr="00F71B65">
        <w:trPr>
          <w:trHeight w:val="300"/>
        </w:trPr>
        <w:tc>
          <w:tcPr>
            <w:tcW w:w="5850" w:type="dxa"/>
            <w:tcBorders>
              <w:top w:val="nil"/>
              <w:left w:val="nil"/>
              <w:bottom w:val="nil"/>
              <w:right w:val="nil"/>
            </w:tcBorders>
            <w:vAlign w:val="center"/>
            <w:hideMark/>
          </w:tcPr>
          <w:p w14:paraId="0D1C5510" w14:textId="17C7BD64" w:rsidR="004038D6" w:rsidRPr="004E4EA9" w:rsidRDefault="00F63862" w:rsidP="00C7256F">
            <w:pPr>
              <w:tabs>
                <w:tab w:val="num" w:pos="360"/>
              </w:tabs>
              <w:spacing w:after="0" w:line="240" w:lineRule="auto"/>
              <w:rPr>
                <w:rFonts w:ascii="Calibri" w:hAnsi="Calibri" w:cs="Calibri"/>
                <w:snapToGrid w:val="0"/>
              </w:rPr>
            </w:pPr>
            <w:r>
              <w:rPr>
                <w:rFonts w:ascii="Calibri" w:hAnsi="Calibri" w:cs="Calibri"/>
                <w:snapToGrid w:val="0"/>
              </w:rPr>
              <w:t>Vendor</w:t>
            </w:r>
            <w:r w:rsidR="004038D6" w:rsidRPr="004E4EA9">
              <w:rPr>
                <w:rFonts w:ascii="Calibri" w:hAnsi="Calibri" w:cs="Calibri"/>
                <w:snapToGrid w:val="0"/>
              </w:rPr>
              <w:t xml:space="preserve"> Selected and Notified </w:t>
            </w:r>
          </w:p>
        </w:tc>
        <w:tc>
          <w:tcPr>
            <w:tcW w:w="2850" w:type="dxa"/>
            <w:tcBorders>
              <w:top w:val="nil"/>
              <w:left w:val="nil"/>
              <w:bottom w:val="nil"/>
              <w:right w:val="nil"/>
            </w:tcBorders>
            <w:vAlign w:val="center"/>
            <w:hideMark/>
          </w:tcPr>
          <w:p w14:paraId="12F7F9B1" w14:textId="533D05DC" w:rsidR="004038D6" w:rsidRPr="004E4EA9" w:rsidRDefault="00CD22E8" w:rsidP="00C7256F">
            <w:pPr>
              <w:tabs>
                <w:tab w:val="num" w:pos="360"/>
              </w:tabs>
              <w:spacing w:after="0" w:line="240" w:lineRule="auto"/>
              <w:rPr>
                <w:rFonts w:ascii="Calibri" w:hAnsi="Calibri" w:cs="Calibri"/>
                <w:snapToGrid w:val="0"/>
              </w:rPr>
            </w:pPr>
            <w:r>
              <w:rPr>
                <w:rFonts w:ascii="Calibri" w:hAnsi="Calibri" w:cs="Calibri"/>
                <w:snapToGrid w:val="0"/>
              </w:rPr>
              <w:t>Wednesday</w:t>
            </w:r>
            <w:r w:rsidR="004E7A57">
              <w:rPr>
                <w:rFonts w:ascii="Calibri" w:hAnsi="Calibri" w:cs="Calibri"/>
                <w:snapToGrid w:val="0"/>
              </w:rPr>
              <w:t>, 11/</w:t>
            </w:r>
            <w:r w:rsidR="007B0CCB">
              <w:rPr>
                <w:rFonts w:ascii="Calibri" w:hAnsi="Calibri" w:cs="Calibri"/>
                <w:snapToGrid w:val="0"/>
              </w:rPr>
              <w:t>26</w:t>
            </w:r>
            <w:r w:rsidR="004E7A57">
              <w:rPr>
                <w:rFonts w:ascii="Calibri" w:hAnsi="Calibri" w:cs="Calibri"/>
                <w:snapToGrid w:val="0"/>
              </w:rPr>
              <w:t>/25</w:t>
            </w:r>
            <w:r w:rsidR="004038D6" w:rsidRPr="004E4EA9">
              <w:rPr>
                <w:rFonts w:ascii="Calibri" w:hAnsi="Calibri" w:cs="Calibri"/>
                <w:snapToGrid w:val="0"/>
              </w:rPr>
              <w:t> </w:t>
            </w:r>
          </w:p>
        </w:tc>
      </w:tr>
      <w:tr w:rsidR="00893FAE" w:rsidRPr="004E4EA9" w14:paraId="5C8EA90E" w14:textId="77777777" w:rsidTr="00F71B65">
        <w:trPr>
          <w:trHeight w:val="300"/>
        </w:trPr>
        <w:tc>
          <w:tcPr>
            <w:tcW w:w="5850" w:type="dxa"/>
            <w:tcBorders>
              <w:top w:val="nil"/>
              <w:left w:val="nil"/>
              <w:bottom w:val="nil"/>
              <w:right w:val="nil"/>
            </w:tcBorders>
            <w:vAlign w:val="center"/>
          </w:tcPr>
          <w:p w14:paraId="5380E08E" w14:textId="77777777" w:rsidR="00893FAE" w:rsidRDefault="00893FAE" w:rsidP="00C7256F">
            <w:pPr>
              <w:tabs>
                <w:tab w:val="num" w:pos="360"/>
              </w:tabs>
              <w:spacing w:after="0" w:line="240" w:lineRule="auto"/>
              <w:rPr>
                <w:rFonts w:ascii="Calibri" w:hAnsi="Calibri" w:cs="Calibri"/>
                <w:snapToGrid w:val="0"/>
              </w:rPr>
            </w:pPr>
          </w:p>
        </w:tc>
        <w:tc>
          <w:tcPr>
            <w:tcW w:w="2850" w:type="dxa"/>
            <w:tcBorders>
              <w:top w:val="nil"/>
              <w:left w:val="nil"/>
              <w:bottom w:val="nil"/>
              <w:right w:val="nil"/>
            </w:tcBorders>
            <w:vAlign w:val="center"/>
          </w:tcPr>
          <w:p w14:paraId="12337EA8" w14:textId="77777777" w:rsidR="00893FAE" w:rsidRDefault="00893FAE" w:rsidP="00C7256F">
            <w:pPr>
              <w:tabs>
                <w:tab w:val="num" w:pos="360"/>
              </w:tabs>
              <w:spacing w:after="0" w:line="240" w:lineRule="auto"/>
              <w:rPr>
                <w:rFonts w:ascii="Calibri" w:hAnsi="Calibri" w:cs="Calibri"/>
                <w:snapToGrid w:val="0"/>
              </w:rPr>
            </w:pPr>
          </w:p>
        </w:tc>
      </w:tr>
    </w:tbl>
    <w:p w14:paraId="26EA8A65" w14:textId="77777777" w:rsidR="004E4EA9" w:rsidRPr="004E4EA9" w:rsidRDefault="004E4EA9" w:rsidP="00AE6D25">
      <w:pPr>
        <w:pStyle w:val="Heading1"/>
        <w:numPr>
          <w:ilvl w:val="0"/>
          <w:numId w:val="3"/>
        </w:numPr>
        <w:spacing w:before="0" w:line="240" w:lineRule="auto"/>
        <w:contextualSpacing/>
        <w:rPr>
          <w:rFonts w:ascii="Calibri" w:hAnsi="Calibri" w:cs="Calibri"/>
          <w:color w:val="FFA044"/>
          <w:sz w:val="24"/>
          <w:szCs w:val="24"/>
        </w:rPr>
      </w:pPr>
      <w:bookmarkStart w:id="8" w:name="_Toc211922378"/>
      <w:r w:rsidRPr="004E4EA9">
        <w:rPr>
          <w:rFonts w:ascii="Calibri" w:hAnsi="Calibri" w:cs="Calibri"/>
          <w:color w:val="FFA044"/>
          <w:sz w:val="24"/>
          <w:szCs w:val="24"/>
        </w:rPr>
        <w:t>Instructions for Respondents</w:t>
      </w:r>
      <w:bookmarkEnd w:id="8"/>
      <w:r w:rsidRPr="004E4EA9">
        <w:rPr>
          <w:rFonts w:ascii="Calibri" w:hAnsi="Calibri" w:cs="Calibri"/>
          <w:color w:val="FFA044"/>
          <w:sz w:val="24"/>
          <w:szCs w:val="24"/>
        </w:rPr>
        <w:t>  </w:t>
      </w:r>
    </w:p>
    <w:p w14:paraId="0ECC01FC" w14:textId="77777777" w:rsidR="004E4EA9" w:rsidRPr="004E4EA9" w:rsidRDefault="004E4EA9" w:rsidP="004E4EA9">
      <w:pPr>
        <w:tabs>
          <w:tab w:val="num" w:pos="360"/>
        </w:tabs>
        <w:spacing w:after="0" w:line="240" w:lineRule="auto"/>
        <w:rPr>
          <w:rFonts w:ascii="Calibri" w:hAnsi="Calibri" w:cs="Calibri"/>
          <w:b/>
          <w:bCs/>
          <w:snapToGrid w:val="0"/>
        </w:rPr>
      </w:pPr>
      <w:r w:rsidRPr="004E4EA9">
        <w:rPr>
          <w:rFonts w:ascii="Calibri" w:hAnsi="Calibri" w:cs="Calibri"/>
          <w:b/>
          <w:bCs/>
          <w:snapToGrid w:val="0"/>
        </w:rPr>
        <w:t> </w:t>
      </w:r>
    </w:p>
    <w:p w14:paraId="4374EA5A" w14:textId="77777777" w:rsidR="004E4EA9" w:rsidRPr="004E4EA9" w:rsidRDefault="004E4EA9" w:rsidP="00095FA4">
      <w:pPr>
        <w:pStyle w:val="Heading2"/>
        <w:keepLines w:val="0"/>
        <w:numPr>
          <w:ilvl w:val="0"/>
          <w:numId w:val="6"/>
        </w:numPr>
        <w:suppressAutoHyphens/>
        <w:spacing w:before="0" w:line="240" w:lineRule="auto"/>
        <w:contextualSpacing/>
        <w:rPr>
          <w:rFonts w:ascii="Calibri" w:hAnsi="Calibri" w:cs="Calibri"/>
          <w:color w:val="000000"/>
          <w:sz w:val="22"/>
          <w:szCs w:val="22"/>
        </w:rPr>
      </w:pPr>
      <w:bookmarkStart w:id="9" w:name="_Toc211922379"/>
      <w:r w:rsidRPr="004E4EA9">
        <w:rPr>
          <w:rFonts w:ascii="Calibri" w:hAnsi="Calibri" w:cs="Calibri"/>
          <w:color w:val="000000"/>
          <w:sz w:val="22"/>
          <w:szCs w:val="22"/>
        </w:rPr>
        <w:t>Response Submission General Information</w:t>
      </w:r>
      <w:bookmarkEnd w:id="9"/>
      <w:r w:rsidRPr="004E4EA9">
        <w:rPr>
          <w:rFonts w:ascii="Calibri" w:hAnsi="Calibri" w:cs="Calibri"/>
          <w:color w:val="000000"/>
          <w:sz w:val="22"/>
          <w:szCs w:val="22"/>
        </w:rPr>
        <w:t>  </w:t>
      </w:r>
    </w:p>
    <w:p w14:paraId="774F554F"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7F01656D" w14:textId="6D36261A" w:rsidR="004E4EA9" w:rsidRPr="004E4EA9" w:rsidRDefault="004E4EA9" w:rsidP="00F71B65">
      <w:pPr>
        <w:tabs>
          <w:tab w:val="num" w:pos="360"/>
        </w:tabs>
        <w:spacing w:after="0" w:line="240" w:lineRule="auto"/>
        <w:ind w:left="720"/>
        <w:rPr>
          <w:rFonts w:ascii="Calibri" w:hAnsi="Calibri" w:cs="Calibri"/>
          <w:snapToGrid w:val="0"/>
        </w:rPr>
      </w:pPr>
      <w:r w:rsidRPr="004E4EA9">
        <w:rPr>
          <w:rFonts w:ascii="Calibri" w:hAnsi="Calibri" w:cs="Calibri"/>
          <w:snapToGrid w:val="0"/>
        </w:rPr>
        <w:t xml:space="preserve">The </w:t>
      </w:r>
      <w:r w:rsidR="00CD22E8">
        <w:rPr>
          <w:rFonts w:ascii="Calibri" w:hAnsi="Calibri" w:cs="Calibri"/>
          <w:snapToGrid w:val="0"/>
        </w:rPr>
        <w:t>vendor</w:t>
      </w:r>
      <w:r w:rsidRPr="004E4EA9">
        <w:rPr>
          <w:rFonts w:ascii="Calibri" w:hAnsi="Calibri" w:cs="Calibri"/>
          <w:snapToGrid w:val="0"/>
        </w:rPr>
        <w:t xml:space="preserve"> response should include narrative responses to the questions</w:t>
      </w:r>
      <w:r w:rsidR="00833A46">
        <w:rPr>
          <w:rFonts w:ascii="Calibri" w:hAnsi="Calibri" w:cs="Calibri"/>
          <w:snapToGrid w:val="0"/>
        </w:rPr>
        <w:t xml:space="preserve"> below</w:t>
      </w:r>
      <w:r w:rsidRPr="004E4EA9">
        <w:rPr>
          <w:rFonts w:ascii="Calibri" w:hAnsi="Calibri" w:cs="Calibri"/>
          <w:snapToGrid w:val="0"/>
        </w:rPr>
        <w:t>.</w:t>
      </w:r>
      <w:r w:rsidR="00833A46">
        <w:rPr>
          <w:rFonts w:ascii="Calibri" w:hAnsi="Calibri" w:cs="Calibri"/>
          <w:snapToGrid w:val="0"/>
        </w:rPr>
        <w:t xml:space="preserve"> Please be concise in your reply and avoid adding additional collateral or marketing materials.</w:t>
      </w:r>
      <w:r w:rsidRPr="004E4EA9">
        <w:rPr>
          <w:rFonts w:ascii="Calibri" w:hAnsi="Calibri" w:cs="Calibri"/>
          <w:snapToGrid w:val="0"/>
        </w:rPr>
        <w:t xml:space="preserve"> All components of the RFP must be completed as directed; failure to do so may result in </w:t>
      </w:r>
      <w:r w:rsidR="006D60A9">
        <w:rPr>
          <w:rFonts w:ascii="Calibri" w:hAnsi="Calibri" w:cs="Calibri"/>
          <w:snapToGrid w:val="0"/>
        </w:rPr>
        <w:t>your</w:t>
      </w:r>
      <w:r w:rsidRPr="004E4EA9">
        <w:rPr>
          <w:rFonts w:ascii="Calibri" w:hAnsi="Calibri" w:cs="Calibri"/>
          <w:snapToGrid w:val="0"/>
        </w:rPr>
        <w:t xml:space="preserve"> response being removed from consideration. </w:t>
      </w:r>
    </w:p>
    <w:p w14:paraId="739CF291" w14:textId="77777777" w:rsidR="004E4EA9" w:rsidRPr="004E4EA9" w:rsidRDefault="004E4EA9" w:rsidP="00F71B65">
      <w:pPr>
        <w:tabs>
          <w:tab w:val="num" w:pos="360"/>
        </w:tabs>
        <w:spacing w:after="0" w:line="240" w:lineRule="auto"/>
        <w:ind w:left="720"/>
        <w:rPr>
          <w:rFonts w:ascii="Calibri" w:hAnsi="Calibri" w:cs="Calibri"/>
          <w:snapToGrid w:val="0"/>
        </w:rPr>
      </w:pPr>
      <w:r w:rsidRPr="004E4EA9">
        <w:rPr>
          <w:rFonts w:ascii="Calibri" w:hAnsi="Calibri" w:cs="Calibri"/>
          <w:snapToGrid w:val="0"/>
        </w:rPr>
        <w:t> </w:t>
      </w:r>
    </w:p>
    <w:p w14:paraId="67129B23" w14:textId="6E94B22E" w:rsidR="004E4EA9" w:rsidRPr="004E4EA9" w:rsidRDefault="004E4EA9" w:rsidP="00F71B65">
      <w:pPr>
        <w:tabs>
          <w:tab w:val="num" w:pos="360"/>
        </w:tabs>
        <w:spacing w:after="0" w:line="240" w:lineRule="auto"/>
        <w:ind w:left="720"/>
        <w:rPr>
          <w:rFonts w:ascii="Calibri" w:hAnsi="Calibri" w:cs="Calibri"/>
          <w:snapToGrid w:val="0"/>
        </w:rPr>
      </w:pPr>
      <w:r w:rsidRPr="004E4EA9">
        <w:rPr>
          <w:rFonts w:ascii="Calibri" w:hAnsi="Calibri" w:cs="Calibri"/>
          <w:snapToGrid w:val="0"/>
        </w:rPr>
        <w:t xml:space="preserve">Responses must be completed and submitted electronically in the file format specified below by 5 PM PDT </w:t>
      </w:r>
      <w:r w:rsidR="00B26BFC">
        <w:rPr>
          <w:rFonts w:ascii="Calibri" w:hAnsi="Calibri" w:cs="Calibri"/>
          <w:snapToGrid w:val="0"/>
        </w:rPr>
        <w:t>November 1</w:t>
      </w:r>
      <w:r w:rsidR="00B01EA0">
        <w:rPr>
          <w:rFonts w:ascii="Calibri" w:hAnsi="Calibri" w:cs="Calibri"/>
          <w:snapToGrid w:val="0"/>
        </w:rPr>
        <w:t>2</w:t>
      </w:r>
      <w:r w:rsidR="00B26BFC">
        <w:rPr>
          <w:rFonts w:ascii="Calibri" w:hAnsi="Calibri" w:cs="Calibri"/>
          <w:snapToGrid w:val="0"/>
        </w:rPr>
        <w:t xml:space="preserve">, </w:t>
      </w:r>
      <w:proofErr w:type="gramStart"/>
      <w:r w:rsidR="00B26BFC">
        <w:rPr>
          <w:rFonts w:ascii="Calibri" w:hAnsi="Calibri" w:cs="Calibri"/>
          <w:snapToGrid w:val="0"/>
        </w:rPr>
        <w:t>2025</w:t>
      </w:r>
      <w:proofErr w:type="gramEnd"/>
      <w:r w:rsidRPr="004E4EA9">
        <w:rPr>
          <w:rFonts w:ascii="Calibri" w:hAnsi="Calibri" w:cs="Calibri"/>
          <w:snapToGrid w:val="0"/>
        </w:rPr>
        <w:t xml:space="preserve"> to: </w:t>
      </w:r>
    </w:p>
    <w:p w14:paraId="4FD66E4C"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7052389E" w14:textId="650C8EFC"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Kenzie Williams</w:t>
      </w:r>
    </w:p>
    <w:p w14:paraId="1D52EB87" w14:textId="2DD644C5"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Manager of Procurement</w:t>
      </w:r>
    </w:p>
    <w:p w14:paraId="112263B3" w14:textId="101910A3"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503.943.2500</w:t>
      </w:r>
    </w:p>
    <w:p w14:paraId="6F5792B5" w14:textId="2C9FF33D" w:rsidR="004E4EA9" w:rsidRPr="004E4EA9" w:rsidRDefault="004E4EA9" w:rsidP="005D7951">
      <w:pPr>
        <w:tabs>
          <w:tab w:val="num" w:pos="360"/>
        </w:tabs>
        <w:spacing w:after="0" w:line="240" w:lineRule="auto"/>
        <w:jc w:val="center"/>
        <w:rPr>
          <w:rFonts w:ascii="Calibri" w:hAnsi="Calibri" w:cs="Calibri"/>
          <w:snapToGrid w:val="0"/>
        </w:rPr>
      </w:pPr>
      <w:hyperlink r:id="rId12" w:tgtFrame="_blank" w:history="1">
        <w:r w:rsidRPr="004E4EA9">
          <w:rPr>
            <w:rStyle w:val="Hyperlink"/>
            <w:rFonts w:ascii="Calibri" w:hAnsi="Calibri" w:cs="Calibri"/>
            <w:snapToGrid w:val="0"/>
          </w:rPr>
          <w:t>williamsk@ochin.org</w:t>
        </w:r>
      </w:hyperlink>
    </w:p>
    <w:p w14:paraId="0DA40AF0" w14:textId="0F434394" w:rsidR="004E4EA9" w:rsidRPr="004E4EA9" w:rsidRDefault="004E4EA9" w:rsidP="005D7951">
      <w:pPr>
        <w:tabs>
          <w:tab w:val="num" w:pos="360"/>
        </w:tabs>
        <w:spacing w:after="0" w:line="240" w:lineRule="auto"/>
        <w:jc w:val="center"/>
        <w:rPr>
          <w:rFonts w:ascii="Calibri" w:hAnsi="Calibri" w:cs="Calibri"/>
          <w:snapToGrid w:val="0"/>
        </w:rPr>
      </w:pPr>
      <w:hyperlink r:id="rId13" w:tgtFrame="_blank" w:history="1">
        <w:r w:rsidRPr="004E4EA9">
          <w:rPr>
            <w:rStyle w:val="Hyperlink"/>
            <w:rFonts w:ascii="Calibri" w:hAnsi="Calibri" w:cs="Calibri"/>
            <w:snapToGrid w:val="0"/>
          </w:rPr>
          <w:t>procurement@ochin.org</w:t>
        </w:r>
      </w:hyperlink>
    </w:p>
    <w:p w14:paraId="6944634A" w14:textId="22844522"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OCHIN Inc.</w:t>
      </w:r>
    </w:p>
    <w:p w14:paraId="7FA2005F" w14:textId="475CDDF3"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P.O. Box 5426</w:t>
      </w:r>
    </w:p>
    <w:p w14:paraId="04F52B56" w14:textId="50BBA0BF" w:rsidR="004E4EA9" w:rsidRPr="004E4EA9" w:rsidRDefault="004E4EA9" w:rsidP="005D7951">
      <w:pPr>
        <w:tabs>
          <w:tab w:val="num" w:pos="360"/>
        </w:tabs>
        <w:spacing w:after="0" w:line="240" w:lineRule="auto"/>
        <w:jc w:val="center"/>
        <w:rPr>
          <w:rFonts w:ascii="Calibri" w:hAnsi="Calibri" w:cs="Calibri"/>
          <w:snapToGrid w:val="0"/>
        </w:rPr>
      </w:pPr>
      <w:r w:rsidRPr="004E4EA9">
        <w:rPr>
          <w:rFonts w:ascii="Calibri" w:hAnsi="Calibri" w:cs="Calibri"/>
          <w:snapToGrid w:val="0"/>
        </w:rPr>
        <w:t>Portland, OR 97228</w:t>
      </w:r>
    </w:p>
    <w:p w14:paraId="4C8C283B" w14:textId="77777777" w:rsidR="004E4EA9" w:rsidRPr="004E4EA9" w:rsidRDefault="004E4EA9" w:rsidP="004E4EA9">
      <w:pPr>
        <w:tabs>
          <w:tab w:val="num" w:pos="360"/>
        </w:tabs>
        <w:spacing w:after="0" w:line="240" w:lineRule="auto"/>
        <w:rPr>
          <w:rFonts w:ascii="Calibri" w:hAnsi="Calibri" w:cs="Calibri"/>
          <w:snapToGrid w:val="0"/>
        </w:rPr>
      </w:pPr>
      <w:r w:rsidRPr="004E4EA9">
        <w:rPr>
          <w:rFonts w:ascii="Calibri" w:hAnsi="Calibri" w:cs="Calibri"/>
          <w:snapToGrid w:val="0"/>
        </w:rPr>
        <w:t> </w:t>
      </w:r>
    </w:p>
    <w:p w14:paraId="16591E07" w14:textId="4746CA61" w:rsidR="004E4EA9" w:rsidRPr="004E4EA9" w:rsidRDefault="004E4EA9" w:rsidP="00F71B65">
      <w:pPr>
        <w:tabs>
          <w:tab w:val="num" w:pos="360"/>
        </w:tabs>
        <w:spacing w:after="0" w:line="240" w:lineRule="auto"/>
        <w:ind w:left="720"/>
        <w:rPr>
          <w:rFonts w:ascii="Calibri" w:hAnsi="Calibri" w:cs="Calibri"/>
          <w:snapToGrid w:val="0"/>
        </w:rPr>
      </w:pPr>
      <w:r w:rsidRPr="004E4EA9">
        <w:rPr>
          <w:rFonts w:ascii="Calibri" w:hAnsi="Calibri" w:cs="Calibri"/>
          <w:snapToGrid w:val="0"/>
        </w:rPr>
        <w:t xml:space="preserve">All material submitted becomes the property of OCHIN and will not be returned. All proprietary information provided by vendors must be marked clearly as confidential and will be treated as </w:t>
      </w:r>
      <w:r w:rsidRPr="004E4EA9">
        <w:rPr>
          <w:rFonts w:ascii="Calibri" w:hAnsi="Calibri" w:cs="Calibri"/>
          <w:snapToGrid w:val="0"/>
        </w:rPr>
        <w:lastRenderedPageBreak/>
        <w:t xml:space="preserve">such. All inquiries concerning this document and/or process should be sent to </w:t>
      </w:r>
      <w:hyperlink r:id="rId14" w:tgtFrame="_blank" w:history="1">
        <w:r w:rsidRPr="004E4EA9">
          <w:rPr>
            <w:rStyle w:val="Hyperlink"/>
            <w:rFonts w:ascii="Calibri" w:hAnsi="Calibri" w:cs="Calibri"/>
            <w:snapToGrid w:val="0"/>
          </w:rPr>
          <w:t>Procurement@OCHIN.org</w:t>
        </w:r>
      </w:hyperlink>
      <w:r w:rsidRPr="004E4EA9">
        <w:rPr>
          <w:rFonts w:ascii="Calibri" w:hAnsi="Calibri" w:cs="Calibri"/>
          <w:snapToGrid w:val="0"/>
        </w:rPr>
        <w:t xml:space="preserve"> </w:t>
      </w:r>
      <w:r w:rsidR="00C257C6">
        <w:rPr>
          <w:rFonts w:ascii="Calibri" w:hAnsi="Calibri" w:cs="Calibri"/>
          <w:snapToGrid w:val="0"/>
        </w:rPr>
        <w:t xml:space="preserve">and </w:t>
      </w:r>
      <w:hyperlink r:id="rId15" w:history="1">
        <w:r w:rsidR="006A2A98" w:rsidRPr="005E6751">
          <w:rPr>
            <w:rStyle w:val="Hyperlink"/>
            <w:rFonts w:ascii="Calibri" w:hAnsi="Calibri" w:cs="Calibri"/>
            <w:snapToGrid w:val="0"/>
          </w:rPr>
          <w:t>williamsk@OCHIN.org</w:t>
        </w:r>
      </w:hyperlink>
      <w:r w:rsidR="00C257C6">
        <w:rPr>
          <w:rFonts w:ascii="Calibri" w:hAnsi="Calibri" w:cs="Calibri"/>
          <w:snapToGrid w:val="0"/>
        </w:rPr>
        <w:t xml:space="preserve"> </w:t>
      </w:r>
      <w:r w:rsidRPr="004E4EA9">
        <w:rPr>
          <w:rFonts w:ascii="Calibri" w:hAnsi="Calibri" w:cs="Calibri"/>
          <w:snapToGrid w:val="0"/>
        </w:rPr>
        <w:t xml:space="preserve">by </w:t>
      </w:r>
      <w:r w:rsidR="00B76170">
        <w:rPr>
          <w:rFonts w:ascii="Calibri" w:hAnsi="Calibri" w:cs="Calibri"/>
          <w:snapToGrid w:val="0"/>
        </w:rPr>
        <w:t>October 3</w:t>
      </w:r>
      <w:r w:rsidR="00760796">
        <w:rPr>
          <w:rFonts w:ascii="Calibri" w:hAnsi="Calibri" w:cs="Calibri"/>
          <w:snapToGrid w:val="0"/>
        </w:rPr>
        <w:t>0</w:t>
      </w:r>
      <w:r w:rsidR="000A2FA5">
        <w:rPr>
          <w:rFonts w:ascii="Calibri" w:hAnsi="Calibri" w:cs="Calibri"/>
          <w:snapToGrid w:val="0"/>
        </w:rPr>
        <w:t>, 2025.</w:t>
      </w:r>
    </w:p>
    <w:p w14:paraId="2AECA30E" w14:textId="1838F340" w:rsidR="007D02B5" w:rsidRPr="008265B4" w:rsidRDefault="004E4EA9" w:rsidP="00DD2FD8">
      <w:pPr>
        <w:tabs>
          <w:tab w:val="num" w:pos="360"/>
        </w:tabs>
        <w:spacing w:after="0" w:line="240" w:lineRule="auto"/>
        <w:rPr>
          <w:rFonts w:ascii="Calibri" w:hAnsi="Calibri" w:cs="Calibri"/>
        </w:rPr>
      </w:pPr>
      <w:r w:rsidRPr="004E4EA9">
        <w:rPr>
          <w:rFonts w:ascii="Calibri" w:hAnsi="Calibri" w:cs="Calibri"/>
          <w:snapToGrid w:val="0"/>
        </w:rPr>
        <w:t> </w:t>
      </w:r>
    </w:p>
    <w:p w14:paraId="53380ECD" w14:textId="09E71F58" w:rsidR="007D02B5" w:rsidRPr="008265B4" w:rsidRDefault="007D02B5" w:rsidP="00095FA4">
      <w:pPr>
        <w:pStyle w:val="Heading2"/>
        <w:keepLines w:val="0"/>
        <w:numPr>
          <w:ilvl w:val="0"/>
          <w:numId w:val="6"/>
        </w:numPr>
        <w:suppressAutoHyphens/>
        <w:spacing w:before="0" w:line="240" w:lineRule="auto"/>
        <w:contextualSpacing/>
        <w:rPr>
          <w:rFonts w:ascii="Calibri" w:hAnsi="Calibri" w:cs="Calibri"/>
          <w:color w:val="000000"/>
          <w:sz w:val="22"/>
          <w:szCs w:val="22"/>
        </w:rPr>
      </w:pPr>
      <w:bookmarkStart w:id="10" w:name="_Toc211922380"/>
      <w:r w:rsidRPr="008265B4">
        <w:rPr>
          <w:rFonts w:ascii="Calibri" w:hAnsi="Calibri" w:cs="Calibri"/>
          <w:color w:val="000000"/>
          <w:sz w:val="22"/>
          <w:szCs w:val="22"/>
        </w:rPr>
        <w:t>Response Format and Structure</w:t>
      </w:r>
      <w:bookmarkEnd w:id="10"/>
    </w:p>
    <w:p w14:paraId="0728F87B" w14:textId="77777777" w:rsidR="007D02B5" w:rsidRDefault="007D02B5" w:rsidP="007D02B5">
      <w:pPr>
        <w:spacing w:after="0" w:line="240" w:lineRule="auto"/>
        <w:rPr>
          <w:rFonts w:ascii="Calibri" w:hAnsi="Calibri" w:cs="Calibri"/>
        </w:rPr>
      </w:pPr>
    </w:p>
    <w:p w14:paraId="37FACD13" w14:textId="77777777" w:rsidR="00C17A0E" w:rsidRPr="00C17A0E" w:rsidRDefault="00C17A0E" w:rsidP="00F71B65">
      <w:pPr>
        <w:spacing w:after="0" w:line="240" w:lineRule="auto"/>
        <w:ind w:firstLine="720"/>
        <w:rPr>
          <w:rFonts w:ascii="Calibri" w:hAnsi="Calibri" w:cs="Calibri"/>
        </w:rPr>
      </w:pPr>
      <w:r w:rsidRPr="00C17A0E">
        <w:rPr>
          <w:rFonts w:ascii="Calibri" w:hAnsi="Calibri" w:cs="Calibri"/>
        </w:rPr>
        <w:t>Vendors are required to submit their electronic responses to the following in format specified: </w:t>
      </w:r>
    </w:p>
    <w:p w14:paraId="2B9A339C" w14:textId="77777777" w:rsidR="00C17A0E" w:rsidRPr="00C17A0E" w:rsidRDefault="00C17A0E" w:rsidP="00F71B65">
      <w:pPr>
        <w:spacing w:after="0" w:line="240" w:lineRule="auto"/>
        <w:ind w:left="360" w:firstLine="360"/>
        <w:rPr>
          <w:rFonts w:ascii="Calibri" w:hAnsi="Calibri" w:cs="Calibri"/>
          <w:i/>
          <w:iCs/>
        </w:rPr>
      </w:pPr>
      <w:r w:rsidRPr="00C17A0E">
        <w:rPr>
          <w:rFonts w:ascii="Calibri" w:hAnsi="Calibri" w:cs="Calibri"/>
          <w:b/>
          <w:bCs/>
          <w:i/>
          <w:iCs/>
          <w:u w:val="single"/>
        </w:rPr>
        <w:t>Responses to Vendor Questionnaire (below)</w:t>
      </w:r>
      <w:r w:rsidRPr="00C17A0E">
        <w:rPr>
          <w:rFonts w:ascii="Calibri" w:hAnsi="Calibri" w:cs="Calibri"/>
          <w:i/>
          <w:iCs/>
        </w:rPr>
        <w:t> </w:t>
      </w:r>
    </w:p>
    <w:p w14:paraId="118C8B0C" w14:textId="77777777" w:rsidR="00F71B65" w:rsidRDefault="00F71B65" w:rsidP="00F71B65">
      <w:pPr>
        <w:spacing w:after="0" w:line="240" w:lineRule="auto"/>
        <w:ind w:left="1080"/>
        <w:rPr>
          <w:rFonts w:ascii="Calibri" w:hAnsi="Calibri" w:cs="Calibri"/>
        </w:rPr>
      </w:pPr>
    </w:p>
    <w:p w14:paraId="55BABC1D" w14:textId="39191021" w:rsidR="00C17A0E" w:rsidRPr="00C17A0E" w:rsidRDefault="00C17A0E" w:rsidP="00095FA4">
      <w:pPr>
        <w:numPr>
          <w:ilvl w:val="0"/>
          <w:numId w:val="9"/>
        </w:numPr>
        <w:spacing w:after="0" w:line="240" w:lineRule="auto"/>
        <w:ind w:left="1080"/>
        <w:rPr>
          <w:rFonts w:ascii="Calibri" w:hAnsi="Calibri" w:cs="Calibri"/>
        </w:rPr>
      </w:pPr>
      <w:r w:rsidRPr="00C17A0E">
        <w:rPr>
          <w:rFonts w:ascii="Calibri" w:hAnsi="Calibri" w:cs="Calibri"/>
        </w:rPr>
        <w:t xml:space="preserve">Provide the appropriate responses, including narrative descriptions as necessary, to each question.  </w:t>
      </w:r>
      <w:r w:rsidRPr="00C17A0E">
        <w:rPr>
          <w:rFonts w:ascii="Calibri" w:hAnsi="Calibri" w:cs="Calibri"/>
          <w:b/>
          <w:bCs/>
        </w:rPr>
        <w:t>Be concise</w:t>
      </w:r>
      <w:r w:rsidRPr="00C17A0E">
        <w:rPr>
          <w:rFonts w:ascii="Calibri" w:hAnsi="Calibri" w:cs="Calibri"/>
        </w:rPr>
        <w:t>; do not add extraneous, lengthy marketing material.  </w:t>
      </w:r>
    </w:p>
    <w:p w14:paraId="109A6A21" w14:textId="77777777" w:rsidR="00F71B65" w:rsidRDefault="00F71B65" w:rsidP="00F71B65">
      <w:pPr>
        <w:spacing w:after="0" w:line="240" w:lineRule="auto"/>
        <w:ind w:left="1080"/>
        <w:rPr>
          <w:rFonts w:ascii="Calibri" w:hAnsi="Calibri" w:cs="Calibri"/>
        </w:rPr>
      </w:pPr>
    </w:p>
    <w:p w14:paraId="77CF9992" w14:textId="2DF0F958" w:rsidR="00C17A0E" w:rsidRPr="00C17A0E" w:rsidRDefault="00C17A0E" w:rsidP="00095FA4">
      <w:pPr>
        <w:numPr>
          <w:ilvl w:val="0"/>
          <w:numId w:val="10"/>
        </w:numPr>
        <w:spacing w:after="0" w:line="240" w:lineRule="auto"/>
        <w:ind w:left="1080"/>
        <w:rPr>
          <w:rFonts w:ascii="Calibri" w:hAnsi="Calibri" w:cs="Calibri"/>
        </w:rPr>
      </w:pPr>
      <w:r w:rsidRPr="00C17A0E">
        <w:rPr>
          <w:rFonts w:ascii="Calibri" w:hAnsi="Calibri" w:cs="Calibri"/>
        </w:rPr>
        <w:t>When submitting the response to OCHIN, both PDF and Word formats are acceptable. </w:t>
      </w:r>
      <w:r w:rsidR="000513D6">
        <w:rPr>
          <w:rFonts w:ascii="Calibri" w:hAnsi="Calibri" w:cs="Calibri"/>
        </w:rPr>
        <w:t xml:space="preserve">Please do not convert your responses to PowerPoint or other </w:t>
      </w:r>
      <w:r w:rsidR="007D1D18">
        <w:rPr>
          <w:rFonts w:ascii="Calibri" w:hAnsi="Calibri" w:cs="Calibri"/>
        </w:rPr>
        <w:t>documentation format.</w:t>
      </w:r>
    </w:p>
    <w:p w14:paraId="16676735" w14:textId="77FEC64D" w:rsidR="00C17A0E" w:rsidRPr="00C17A0E" w:rsidRDefault="00C17A0E" w:rsidP="00C17A0E">
      <w:pPr>
        <w:spacing w:after="0" w:line="240" w:lineRule="auto"/>
        <w:rPr>
          <w:rFonts w:ascii="Calibri" w:hAnsi="Calibri" w:cs="Calibri"/>
        </w:rPr>
      </w:pPr>
      <w:r w:rsidRPr="00C17A0E">
        <w:rPr>
          <w:rFonts w:ascii="Calibri" w:hAnsi="Calibri" w:cs="Calibri"/>
        </w:rPr>
        <w:t>  </w:t>
      </w:r>
    </w:p>
    <w:p w14:paraId="17EF082A" w14:textId="77777777" w:rsidR="00C17A0E" w:rsidRPr="00C17A0E" w:rsidRDefault="00C17A0E" w:rsidP="00095FA4">
      <w:pPr>
        <w:numPr>
          <w:ilvl w:val="0"/>
          <w:numId w:val="7"/>
        </w:numPr>
        <w:spacing w:after="0" w:line="240" w:lineRule="auto"/>
        <w:rPr>
          <w:rFonts w:ascii="Calibri" w:hAnsi="Calibri" w:cs="Calibri"/>
          <w:b/>
          <w:bCs/>
        </w:rPr>
      </w:pPr>
      <w:r w:rsidRPr="00C17A0E">
        <w:rPr>
          <w:rFonts w:ascii="Calibri" w:hAnsi="Calibri" w:cs="Calibri"/>
          <w:b/>
          <w:bCs/>
        </w:rPr>
        <w:t>Withdrawal of Proposals </w:t>
      </w:r>
    </w:p>
    <w:p w14:paraId="4818F7AB" w14:textId="77777777" w:rsidR="00C17A0E" w:rsidRPr="00C17A0E" w:rsidRDefault="00C17A0E" w:rsidP="00C17A0E">
      <w:pPr>
        <w:spacing w:after="0" w:line="240" w:lineRule="auto"/>
        <w:rPr>
          <w:rFonts w:ascii="Calibri" w:hAnsi="Calibri" w:cs="Calibri"/>
          <w:b/>
          <w:bCs/>
        </w:rPr>
      </w:pPr>
      <w:r w:rsidRPr="00C17A0E">
        <w:rPr>
          <w:rFonts w:ascii="Calibri" w:hAnsi="Calibri" w:cs="Calibri"/>
          <w:b/>
          <w:bCs/>
        </w:rPr>
        <w:t> </w:t>
      </w:r>
    </w:p>
    <w:p w14:paraId="00E22EBF" w14:textId="4B3A22C0" w:rsidR="00C17A0E" w:rsidRPr="00C17A0E" w:rsidRDefault="00C17A0E" w:rsidP="00F71B65">
      <w:pPr>
        <w:spacing w:after="0" w:line="240" w:lineRule="auto"/>
        <w:ind w:left="720"/>
        <w:rPr>
          <w:rFonts w:ascii="Calibri" w:hAnsi="Calibri" w:cs="Calibri"/>
        </w:rPr>
      </w:pPr>
      <w:r w:rsidRPr="00C17A0E">
        <w:rPr>
          <w:rFonts w:ascii="Calibri" w:hAnsi="Calibri" w:cs="Calibri"/>
        </w:rPr>
        <w:t xml:space="preserve">A Proposer may withdraw their proposal (RFP response) before </w:t>
      </w:r>
      <w:r w:rsidR="00D515C7">
        <w:rPr>
          <w:rFonts w:ascii="Calibri" w:hAnsi="Calibri" w:cs="Calibri"/>
        </w:rPr>
        <w:t>November 12, 2025</w:t>
      </w:r>
      <w:r w:rsidRPr="00C17A0E">
        <w:rPr>
          <w:rFonts w:ascii="Calibri" w:hAnsi="Calibri" w:cs="Calibri"/>
        </w:rPr>
        <w:t xml:space="preserve"> by sending a written request for withdrawal signed by, or on behalf of, the Proposer to: Kenzie Williams (</w:t>
      </w:r>
      <w:hyperlink r:id="rId16" w:tgtFrame="_blank" w:history="1">
        <w:r w:rsidRPr="00C17A0E">
          <w:rPr>
            <w:rStyle w:val="Hyperlink"/>
            <w:rFonts w:ascii="Calibri" w:hAnsi="Calibri" w:cs="Calibri"/>
          </w:rPr>
          <w:t>Procurement@OCHIN.org</w:t>
        </w:r>
      </w:hyperlink>
      <w:r w:rsidR="00A86D61">
        <w:rPr>
          <w:rFonts w:ascii="Calibri" w:hAnsi="Calibri" w:cs="Calibri"/>
        </w:rPr>
        <w:t xml:space="preserve"> and </w:t>
      </w:r>
      <w:hyperlink r:id="rId17" w:history="1">
        <w:r w:rsidR="00A86D61" w:rsidRPr="005E6751">
          <w:rPr>
            <w:rStyle w:val="Hyperlink"/>
            <w:rFonts w:ascii="Calibri" w:hAnsi="Calibri" w:cs="Calibri"/>
            <w:snapToGrid w:val="0"/>
          </w:rPr>
          <w:t>williamsk@OCHIN.org</w:t>
        </w:r>
      </w:hyperlink>
      <w:r w:rsidRPr="00C17A0E">
        <w:rPr>
          <w:rFonts w:ascii="Calibri" w:hAnsi="Calibri" w:cs="Calibri"/>
        </w:rPr>
        <w:t>)</w:t>
      </w:r>
      <w:r w:rsidR="00A86D61">
        <w:rPr>
          <w:rFonts w:ascii="Calibri" w:hAnsi="Calibri" w:cs="Calibri"/>
        </w:rPr>
        <w:t>.</w:t>
      </w:r>
    </w:p>
    <w:p w14:paraId="30FC7F13" w14:textId="049FB953" w:rsidR="00C17A0E" w:rsidRDefault="00C17A0E" w:rsidP="00C17A0E">
      <w:pPr>
        <w:spacing w:after="0" w:line="240" w:lineRule="auto"/>
        <w:rPr>
          <w:rFonts w:ascii="Calibri" w:hAnsi="Calibri" w:cs="Calibri"/>
        </w:rPr>
      </w:pPr>
      <w:r w:rsidRPr="00C17A0E">
        <w:rPr>
          <w:rFonts w:ascii="Calibri" w:hAnsi="Calibri" w:cs="Calibri"/>
        </w:rPr>
        <w:t>  </w:t>
      </w:r>
    </w:p>
    <w:p w14:paraId="61A3D9F0" w14:textId="77777777" w:rsidR="00C17A0E" w:rsidRPr="00C17A0E" w:rsidRDefault="00C17A0E" w:rsidP="00095FA4">
      <w:pPr>
        <w:numPr>
          <w:ilvl w:val="0"/>
          <w:numId w:val="8"/>
        </w:numPr>
        <w:spacing w:after="0" w:line="240" w:lineRule="auto"/>
        <w:rPr>
          <w:rFonts w:ascii="Calibri" w:hAnsi="Calibri" w:cs="Calibri"/>
          <w:b/>
          <w:bCs/>
        </w:rPr>
      </w:pPr>
      <w:r w:rsidRPr="00C17A0E">
        <w:rPr>
          <w:rFonts w:ascii="Calibri" w:hAnsi="Calibri" w:cs="Calibri"/>
          <w:b/>
          <w:bCs/>
        </w:rPr>
        <w:t>Non-Disclosure  </w:t>
      </w:r>
    </w:p>
    <w:p w14:paraId="65ECA473" w14:textId="77777777" w:rsidR="00C17A0E" w:rsidRPr="00C17A0E" w:rsidRDefault="00C17A0E" w:rsidP="00C17A0E">
      <w:pPr>
        <w:spacing w:after="0" w:line="240" w:lineRule="auto"/>
        <w:rPr>
          <w:rFonts w:ascii="Calibri" w:hAnsi="Calibri" w:cs="Calibri"/>
          <w:b/>
          <w:bCs/>
        </w:rPr>
      </w:pPr>
      <w:r w:rsidRPr="00C17A0E">
        <w:rPr>
          <w:rFonts w:ascii="Calibri" w:hAnsi="Calibri" w:cs="Calibri"/>
          <w:b/>
          <w:bCs/>
        </w:rPr>
        <w:t> </w:t>
      </w:r>
    </w:p>
    <w:p w14:paraId="426DCEEE" w14:textId="2115197E" w:rsidR="00C17A0E" w:rsidRDefault="00C17A0E" w:rsidP="00F71B65">
      <w:pPr>
        <w:spacing w:after="0" w:line="240" w:lineRule="auto"/>
        <w:ind w:left="720"/>
        <w:rPr>
          <w:rFonts w:ascii="Calibri" w:hAnsi="Calibri" w:cs="Calibri"/>
        </w:rPr>
      </w:pPr>
      <w:r w:rsidRPr="00C17A0E">
        <w:rPr>
          <w:rFonts w:ascii="Calibri" w:hAnsi="Calibri" w:cs="Calibri"/>
        </w:rPr>
        <w:t xml:space="preserve">As part of the RFP response process the enclosed Mutual Non-Disclosure Agreement (NDA) between the vendor and OCHIN must be completed by </w:t>
      </w:r>
      <w:r w:rsidR="00DD2FD8">
        <w:rPr>
          <w:rFonts w:ascii="Calibri" w:hAnsi="Calibri" w:cs="Calibri"/>
        </w:rPr>
        <w:t xml:space="preserve">October </w:t>
      </w:r>
      <w:r w:rsidR="00DF6A9B">
        <w:rPr>
          <w:rFonts w:ascii="Calibri" w:hAnsi="Calibri" w:cs="Calibri"/>
        </w:rPr>
        <w:t>30</w:t>
      </w:r>
      <w:r w:rsidRPr="00C17A0E">
        <w:rPr>
          <w:rFonts w:ascii="Calibri" w:hAnsi="Calibri" w:cs="Calibri"/>
        </w:rPr>
        <w:t>, 202</w:t>
      </w:r>
      <w:r w:rsidR="00CC331B" w:rsidRPr="00CD078E">
        <w:rPr>
          <w:rFonts w:ascii="Calibri" w:hAnsi="Calibri" w:cs="Calibri"/>
        </w:rPr>
        <w:t>5</w:t>
      </w:r>
      <w:r w:rsidRPr="00C17A0E">
        <w:rPr>
          <w:rFonts w:ascii="Calibri" w:hAnsi="Calibri" w:cs="Calibri"/>
        </w:rPr>
        <w:t xml:space="preserve"> and returned to Kenzie Williams (</w:t>
      </w:r>
      <w:hyperlink r:id="rId18" w:tgtFrame="_blank" w:history="1">
        <w:r w:rsidRPr="00C17A0E">
          <w:rPr>
            <w:rStyle w:val="Hyperlink"/>
            <w:rFonts w:ascii="Calibri" w:hAnsi="Calibri" w:cs="Calibri"/>
          </w:rPr>
          <w:t>Procurement@OCHIN.org</w:t>
        </w:r>
      </w:hyperlink>
      <w:r w:rsidR="00A86D61">
        <w:rPr>
          <w:rFonts w:ascii="Calibri" w:hAnsi="Calibri" w:cs="Calibri"/>
        </w:rPr>
        <w:t xml:space="preserve"> and </w:t>
      </w:r>
      <w:hyperlink r:id="rId19" w:history="1">
        <w:r w:rsidR="00A86D61" w:rsidRPr="005E6751">
          <w:rPr>
            <w:rStyle w:val="Hyperlink"/>
            <w:rFonts w:ascii="Calibri" w:hAnsi="Calibri" w:cs="Calibri"/>
            <w:snapToGrid w:val="0"/>
          </w:rPr>
          <w:t>williamsk@OCHIN.org</w:t>
        </w:r>
      </w:hyperlink>
      <w:r w:rsidRPr="00C17A0E">
        <w:rPr>
          <w:rFonts w:ascii="Calibri" w:hAnsi="Calibri" w:cs="Calibri"/>
        </w:rPr>
        <w:t>). </w:t>
      </w:r>
    </w:p>
    <w:p w14:paraId="0EFA47B6" w14:textId="77777777" w:rsidR="00F71B65" w:rsidRPr="00C17A0E" w:rsidRDefault="00F71B65" w:rsidP="00F71B65">
      <w:pPr>
        <w:spacing w:after="0" w:line="240" w:lineRule="auto"/>
        <w:ind w:left="720"/>
        <w:rPr>
          <w:rFonts w:ascii="Calibri" w:hAnsi="Calibri" w:cs="Calibri"/>
        </w:rPr>
      </w:pPr>
    </w:p>
    <w:p w14:paraId="3424E1AE" w14:textId="77777777" w:rsidR="001F3CF9" w:rsidRPr="008265B4" w:rsidRDefault="001F3CF9" w:rsidP="00AE6D25">
      <w:pPr>
        <w:pStyle w:val="Heading1"/>
        <w:numPr>
          <w:ilvl w:val="0"/>
          <w:numId w:val="3"/>
        </w:numPr>
        <w:spacing w:before="0" w:line="240" w:lineRule="auto"/>
        <w:contextualSpacing/>
        <w:rPr>
          <w:rFonts w:ascii="Calibri" w:hAnsi="Calibri" w:cs="Calibri"/>
          <w:color w:val="FFA044"/>
          <w:sz w:val="24"/>
          <w:szCs w:val="24"/>
        </w:rPr>
      </w:pPr>
      <w:bookmarkStart w:id="11" w:name="_Toc328356843"/>
      <w:bookmarkStart w:id="12" w:name="_Toc328363775"/>
      <w:bookmarkStart w:id="13" w:name="_Toc329160176"/>
      <w:bookmarkStart w:id="14" w:name="_Toc346015506"/>
      <w:bookmarkStart w:id="15" w:name="_Toc354205344"/>
      <w:bookmarkStart w:id="16" w:name="_Toc354205578"/>
      <w:bookmarkStart w:id="17" w:name="_Toc513952244"/>
      <w:bookmarkStart w:id="18" w:name="_Toc513952435"/>
      <w:bookmarkStart w:id="19" w:name="_Toc211922381"/>
      <w:r w:rsidRPr="008265B4">
        <w:rPr>
          <w:rFonts w:ascii="Calibri" w:hAnsi="Calibri" w:cs="Calibri"/>
          <w:color w:val="FFA044"/>
          <w:sz w:val="24"/>
          <w:szCs w:val="24"/>
        </w:rPr>
        <w:t>Vendor Questionnaire</w:t>
      </w:r>
      <w:bookmarkEnd w:id="11"/>
      <w:bookmarkEnd w:id="12"/>
      <w:bookmarkEnd w:id="13"/>
      <w:bookmarkEnd w:id="14"/>
      <w:bookmarkEnd w:id="15"/>
      <w:bookmarkEnd w:id="16"/>
      <w:bookmarkEnd w:id="17"/>
      <w:bookmarkEnd w:id="18"/>
      <w:bookmarkEnd w:id="19"/>
    </w:p>
    <w:p w14:paraId="69E1B292" w14:textId="77777777" w:rsidR="000E7996" w:rsidRPr="008265B4" w:rsidRDefault="000E7996" w:rsidP="00C02E87">
      <w:pPr>
        <w:pStyle w:val="ListContinue"/>
        <w:spacing w:before="0" w:after="0"/>
        <w:ind w:left="0"/>
        <w:contextualSpacing/>
        <w:rPr>
          <w:rFonts w:ascii="Calibri" w:hAnsi="Calibri" w:cs="Calibri"/>
          <w:sz w:val="22"/>
          <w:szCs w:val="22"/>
        </w:rPr>
      </w:pPr>
    </w:p>
    <w:p w14:paraId="45595599" w14:textId="3A0D4BAF" w:rsidR="001F3CF9" w:rsidRPr="008265B4" w:rsidRDefault="001F3CF9" w:rsidP="00F71B65">
      <w:pPr>
        <w:pStyle w:val="ListContinue"/>
        <w:spacing w:before="0" w:after="0"/>
        <w:contextualSpacing/>
        <w:jc w:val="left"/>
        <w:rPr>
          <w:rFonts w:ascii="Calibri" w:hAnsi="Calibri" w:cs="Calibri"/>
          <w:sz w:val="22"/>
          <w:szCs w:val="22"/>
        </w:rPr>
      </w:pPr>
      <w:bookmarkStart w:id="20" w:name="_Hlk64881476"/>
      <w:r w:rsidRPr="008265B4">
        <w:rPr>
          <w:rFonts w:ascii="Calibri" w:hAnsi="Calibri" w:cs="Calibri"/>
          <w:snapToGrid w:val="0"/>
          <w:sz w:val="22"/>
          <w:szCs w:val="22"/>
        </w:rPr>
        <w:t>Please answer each question completely, concisely, and accurately.</w:t>
      </w:r>
    </w:p>
    <w:p w14:paraId="0F35AFFE" w14:textId="77777777" w:rsidR="0031559F" w:rsidRPr="008265B4" w:rsidRDefault="0031559F" w:rsidP="00F71B65">
      <w:pPr>
        <w:pStyle w:val="ListContinue"/>
        <w:spacing w:before="0" w:after="0"/>
        <w:contextualSpacing/>
        <w:rPr>
          <w:rFonts w:ascii="Calibri" w:hAnsi="Calibri" w:cs="Calibri"/>
          <w:sz w:val="22"/>
          <w:szCs w:val="22"/>
        </w:rPr>
      </w:pPr>
    </w:p>
    <w:p w14:paraId="2AA94CA1" w14:textId="1B7156CB" w:rsidR="00C02E87" w:rsidRPr="008265B4" w:rsidRDefault="001F3CF9" w:rsidP="00F71B65">
      <w:pPr>
        <w:pStyle w:val="Heading2"/>
        <w:keepLines w:val="0"/>
        <w:numPr>
          <w:ilvl w:val="0"/>
          <w:numId w:val="2"/>
        </w:numPr>
        <w:suppressAutoHyphens/>
        <w:spacing w:before="0" w:line="240" w:lineRule="auto"/>
        <w:contextualSpacing/>
        <w:rPr>
          <w:rFonts w:ascii="Calibri" w:hAnsi="Calibri" w:cs="Calibri"/>
          <w:color w:val="auto"/>
          <w:sz w:val="22"/>
          <w:szCs w:val="22"/>
        </w:rPr>
      </w:pPr>
      <w:bookmarkStart w:id="21" w:name="_Toc211922382"/>
      <w:bookmarkEnd w:id="20"/>
      <w:r w:rsidRPr="008265B4">
        <w:rPr>
          <w:rFonts w:ascii="Calibri" w:hAnsi="Calibri" w:cs="Calibri"/>
          <w:color w:val="auto"/>
          <w:sz w:val="22"/>
          <w:szCs w:val="22"/>
        </w:rPr>
        <w:t>General Information</w:t>
      </w:r>
      <w:bookmarkEnd w:id="21"/>
      <w:r w:rsidRPr="008265B4">
        <w:rPr>
          <w:rFonts w:ascii="Calibri" w:hAnsi="Calibri" w:cs="Calibri"/>
          <w:color w:val="auto"/>
          <w:sz w:val="22"/>
          <w:szCs w:val="22"/>
        </w:rPr>
        <w:t xml:space="preserve"> </w:t>
      </w:r>
    </w:p>
    <w:p w14:paraId="5CC37790" w14:textId="77777777" w:rsidR="00937A96" w:rsidRDefault="00937A96" w:rsidP="00F71B65">
      <w:pPr>
        <w:pStyle w:val="ListParagraph"/>
        <w:numPr>
          <w:ilvl w:val="0"/>
          <w:numId w:val="1"/>
        </w:numPr>
        <w:tabs>
          <w:tab w:val="num" w:pos="1152"/>
        </w:tabs>
        <w:spacing w:after="0" w:line="240" w:lineRule="auto"/>
        <w:ind w:left="1440"/>
        <w:rPr>
          <w:rFonts w:ascii="Calibri" w:hAnsi="Calibri" w:cs="Calibri"/>
        </w:rPr>
      </w:pPr>
      <w:r>
        <w:rPr>
          <w:rFonts w:ascii="Calibri" w:hAnsi="Calibri" w:cs="Calibri"/>
        </w:rPr>
        <w:t>Organization Information</w:t>
      </w:r>
    </w:p>
    <w:p w14:paraId="51CEAE2C" w14:textId="09E16D3C" w:rsidR="00937A96" w:rsidRDefault="00937A96" w:rsidP="00F71B65">
      <w:pPr>
        <w:pStyle w:val="ListParagraph"/>
        <w:numPr>
          <w:ilvl w:val="1"/>
          <w:numId w:val="1"/>
        </w:numPr>
        <w:tabs>
          <w:tab w:val="num" w:pos="1152"/>
        </w:tabs>
        <w:spacing w:after="0" w:line="240" w:lineRule="auto"/>
        <w:ind w:left="2088"/>
        <w:rPr>
          <w:rFonts w:ascii="Calibri" w:hAnsi="Calibri" w:cs="Calibri"/>
        </w:rPr>
      </w:pPr>
      <w:r>
        <w:rPr>
          <w:rFonts w:ascii="Calibri" w:hAnsi="Calibri" w:cs="Calibri"/>
        </w:rPr>
        <w:t>Company Name</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00FCA62E" w14:textId="32FC0891" w:rsidR="00937A96" w:rsidRDefault="00937A96" w:rsidP="00F71B65">
      <w:pPr>
        <w:pStyle w:val="ListParagraph"/>
        <w:numPr>
          <w:ilvl w:val="1"/>
          <w:numId w:val="1"/>
        </w:numPr>
        <w:tabs>
          <w:tab w:val="num" w:pos="1152"/>
        </w:tabs>
        <w:spacing w:after="0" w:line="240" w:lineRule="auto"/>
        <w:ind w:left="2088"/>
        <w:rPr>
          <w:rFonts w:ascii="Calibri" w:hAnsi="Calibri" w:cs="Calibri"/>
        </w:rPr>
      </w:pPr>
      <w:r w:rsidRPr="00114C38">
        <w:rPr>
          <w:rFonts w:ascii="Calibri" w:hAnsi="Calibri" w:cs="Calibri"/>
        </w:rPr>
        <w:t>Corporate Headquarters (address, city, state, country)</w:t>
      </w:r>
      <w:r w:rsidRPr="00937A96">
        <w:rPr>
          <w:rFonts w:ascii="Calibri" w:hAnsi="Calibri" w:cs="Calibri"/>
        </w:rPr>
        <w:t xml:space="preserve"> </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777FDE2B" w14:textId="5B149010" w:rsidR="00937A96" w:rsidRDefault="00937A96" w:rsidP="00F71B65">
      <w:pPr>
        <w:pStyle w:val="ListParagraph"/>
        <w:numPr>
          <w:ilvl w:val="1"/>
          <w:numId w:val="1"/>
        </w:numPr>
        <w:tabs>
          <w:tab w:val="num" w:pos="1152"/>
        </w:tabs>
        <w:spacing w:after="0" w:line="240" w:lineRule="auto"/>
        <w:ind w:left="2088"/>
        <w:rPr>
          <w:rFonts w:ascii="Calibri" w:hAnsi="Calibri" w:cs="Calibri"/>
        </w:rPr>
      </w:pPr>
      <w:r>
        <w:rPr>
          <w:rFonts w:ascii="Calibri" w:hAnsi="Calibri" w:cs="Calibri"/>
        </w:rPr>
        <w:t xml:space="preserve">Website: </w:t>
      </w:r>
      <w:r w:rsidRPr="008265B4">
        <w:rPr>
          <w:rFonts w:ascii="Calibri" w:hAnsi="Calibri" w:cs="Calibri"/>
        </w:rPr>
        <w:fldChar w:fldCharType="begin">
          <w:ffData>
            <w:name w:val=""/>
            <w:enabled/>
            <w:calcOnExit w:val="0"/>
            <w:textInput/>
          </w:ffData>
        </w:fldChar>
      </w:r>
      <w:r w:rsidRPr="008265B4">
        <w:rPr>
          <w:rFonts w:ascii="Calibri" w:hAnsi="Calibri" w:cs="Calibri"/>
        </w:rPr>
        <w:instrText xml:space="preserve"> FORMTEXT </w:instrText>
      </w:r>
      <w:r w:rsidRPr="008265B4">
        <w:rPr>
          <w:rFonts w:ascii="Calibri" w:hAnsi="Calibri" w:cs="Calibri"/>
        </w:rPr>
      </w:r>
      <w:r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fldChar w:fldCharType="end"/>
      </w:r>
    </w:p>
    <w:p w14:paraId="40E78718" w14:textId="2D628D8C" w:rsidR="00DE6ABD" w:rsidRDefault="00DE6ABD" w:rsidP="00F71B65">
      <w:pPr>
        <w:pStyle w:val="ListParagraph"/>
        <w:numPr>
          <w:ilvl w:val="1"/>
          <w:numId w:val="1"/>
        </w:numPr>
        <w:tabs>
          <w:tab w:val="num" w:pos="1152"/>
        </w:tabs>
        <w:spacing w:after="0" w:line="240" w:lineRule="auto"/>
        <w:ind w:left="2088"/>
        <w:rPr>
          <w:rFonts w:ascii="Calibri" w:hAnsi="Calibri" w:cs="Calibri"/>
        </w:rPr>
      </w:pPr>
      <w:r w:rsidRPr="00DE6ABD">
        <w:rPr>
          <w:rFonts w:ascii="Calibri" w:hAnsi="Calibri" w:cs="Calibri"/>
        </w:rPr>
        <w:t>Public or Private (if public, provide stock ticker symbol)</w:t>
      </w:r>
    </w:p>
    <w:p w14:paraId="744D582D" w14:textId="7F5D947B" w:rsidR="003C1122" w:rsidRPr="008265B4" w:rsidRDefault="003C1122" w:rsidP="00F71B65">
      <w:pPr>
        <w:pStyle w:val="ListParagraph"/>
        <w:numPr>
          <w:ilvl w:val="1"/>
          <w:numId w:val="1"/>
        </w:numPr>
        <w:tabs>
          <w:tab w:val="num" w:pos="1152"/>
        </w:tabs>
        <w:spacing w:after="0" w:line="240" w:lineRule="auto"/>
        <w:ind w:left="2088"/>
        <w:rPr>
          <w:rFonts w:ascii="Calibri" w:hAnsi="Calibri" w:cs="Calibri"/>
        </w:rPr>
      </w:pPr>
      <w:r>
        <w:rPr>
          <w:rFonts w:ascii="Calibri" w:hAnsi="Calibri" w:cs="Calibri"/>
        </w:rPr>
        <w:t>Indicate any pending litigation</w:t>
      </w:r>
    </w:p>
    <w:p w14:paraId="2C9381E0" w14:textId="77777777" w:rsidR="00937A96" w:rsidRPr="00114C38" w:rsidRDefault="00937A96" w:rsidP="00F71B65">
      <w:pPr>
        <w:pStyle w:val="ListParagraph"/>
        <w:tabs>
          <w:tab w:val="num" w:pos="792"/>
        </w:tabs>
        <w:spacing w:after="0" w:line="240" w:lineRule="auto"/>
        <w:ind w:left="2088"/>
        <w:rPr>
          <w:rFonts w:ascii="Calibri" w:hAnsi="Calibri" w:cs="Calibri"/>
        </w:rPr>
      </w:pPr>
    </w:p>
    <w:p w14:paraId="3BED8A31" w14:textId="1BDF4730" w:rsidR="001F3CF9" w:rsidRPr="008265B4" w:rsidRDefault="007566EE" w:rsidP="00F71B65">
      <w:pPr>
        <w:pStyle w:val="ListParagraph"/>
        <w:numPr>
          <w:ilvl w:val="0"/>
          <w:numId w:val="1"/>
        </w:numPr>
        <w:tabs>
          <w:tab w:val="num" w:pos="1152"/>
        </w:tabs>
        <w:spacing w:after="0" w:line="240" w:lineRule="auto"/>
        <w:ind w:left="1440"/>
        <w:rPr>
          <w:rFonts w:ascii="Calibri" w:hAnsi="Calibri" w:cs="Calibri"/>
        </w:rPr>
      </w:pPr>
      <w:r>
        <w:rPr>
          <w:rFonts w:ascii="Calibri" w:hAnsi="Calibri" w:cs="Calibri"/>
        </w:rPr>
        <w:t>Primary</w:t>
      </w:r>
      <w:r w:rsidR="001F3CF9" w:rsidRPr="008265B4">
        <w:rPr>
          <w:rFonts w:ascii="Calibri" w:hAnsi="Calibri" w:cs="Calibri"/>
        </w:rPr>
        <w:t xml:space="preserve"> Contact:</w:t>
      </w:r>
    </w:p>
    <w:p w14:paraId="22DB3B24" w14:textId="77777777" w:rsidR="001F3CF9" w:rsidRPr="008265B4" w:rsidRDefault="001F3CF9" w:rsidP="00F71B65">
      <w:pPr>
        <w:pStyle w:val="ListParagraph"/>
        <w:numPr>
          <w:ilvl w:val="1"/>
          <w:numId w:val="1"/>
        </w:numPr>
        <w:tabs>
          <w:tab w:val="num" w:pos="1152"/>
        </w:tabs>
        <w:spacing w:after="0" w:line="240" w:lineRule="auto"/>
        <w:ind w:left="2088"/>
        <w:rPr>
          <w:rFonts w:ascii="Calibri" w:hAnsi="Calibri" w:cs="Calibri"/>
        </w:rPr>
      </w:pPr>
      <w:r w:rsidRPr="008265B4">
        <w:rPr>
          <w:rFonts w:ascii="Calibri" w:hAnsi="Calibri" w:cs="Calibri"/>
        </w:rPr>
        <w:t xml:space="preserve">Name: </w:t>
      </w:r>
      <w:r w:rsidR="00211BB0" w:rsidRPr="008265B4">
        <w:rPr>
          <w:rFonts w:ascii="Calibri" w:hAnsi="Calibri" w:cs="Calibri"/>
        </w:rPr>
        <w:fldChar w:fldCharType="begin">
          <w:ffData>
            <w:name w:val="Text4"/>
            <w:enabled/>
            <w:calcOnExit w:val="0"/>
            <w:textInput/>
          </w:ffData>
        </w:fldChar>
      </w:r>
      <w:bookmarkStart w:id="22" w:name="Text4"/>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2"/>
    </w:p>
    <w:p w14:paraId="4F78968A" w14:textId="77777777" w:rsidR="001F3CF9" w:rsidRPr="008265B4" w:rsidRDefault="001F3CF9" w:rsidP="00F71B65">
      <w:pPr>
        <w:pStyle w:val="ListParagraph"/>
        <w:numPr>
          <w:ilvl w:val="1"/>
          <w:numId w:val="1"/>
        </w:numPr>
        <w:tabs>
          <w:tab w:val="num" w:pos="1152"/>
        </w:tabs>
        <w:spacing w:after="0" w:line="240" w:lineRule="auto"/>
        <w:ind w:left="2088"/>
        <w:rPr>
          <w:rFonts w:ascii="Calibri" w:hAnsi="Calibri" w:cs="Calibri"/>
        </w:rPr>
      </w:pPr>
      <w:r w:rsidRPr="008265B4">
        <w:rPr>
          <w:rFonts w:ascii="Calibri" w:hAnsi="Calibri" w:cs="Calibri"/>
        </w:rPr>
        <w:t xml:space="preserve">Title:  </w:t>
      </w:r>
      <w:r w:rsidR="00211BB0" w:rsidRPr="008265B4">
        <w:rPr>
          <w:rFonts w:ascii="Calibri" w:hAnsi="Calibri" w:cs="Calibri"/>
        </w:rPr>
        <w:fldChar w:fldCharType="begin">
          <w:ffData>
            <w:name w:val="Text5"/>
            <w:enabled/>
            <w:calcOnExit w:val="0"/>
            <w:textInput/>
          </w:ffData>
        </w:fldChar>
      </w:r>
      <w:bookmarkStart w:id="23" w:name="Text5"/>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3"/>
    </w:p>
    <w:p w14:paraId="477F8B80" w14:textId="77777777" w:rsidR="001F3CF9" w:rsidRPr="008265B4" w:rsidRDefault="001F3CF9" w:rsidP="00F71B65">
      <w:pPr>
        <w:pStyle w:val="ListParagraph"/>
        <w:numPr>
          <w:ilvl w:val="1"/>
          <w:numId w:val="1"/>
        </w:numPr>
        <w:tabs>
          <w:tab w:val="num" w:pos="1152"/>
        </w:tabs>
        <w:spacing w:after="0" w:line="240" w:lineRule="auto"/>
        <w:ind w:left="2088"/>
        <w:rPr>
          <w:rFonts w:ascii="Calibri" w:hAnsi="Calibri" w:cs="Calibri"/>
        </w:rPr>
      </w:pPr>
      <w:r w:rsidRPr="008265B4">
        <w:rPr>
          <w:rFonts w:ascii="Calibri" w:hAnsi="Calibri" w:cs="Calibri"/>
        </w:rPr>
        <w:t xml:space="preserve">Phone Number: </w:t>
      </w:r>
      <w:r w:rsidR="00211BB0" w:rsidRPr="008265B4">
        <w:rPr>
          <w:rFonts w:ascii="Calibri" w:hAnsi="Calibri" w:cs="Calibri"/>
        </w:rPr>
        <w:fldChar w:fldCharType="begin">
          <w:ffData>
            <w:name w:val="Text7"/>
            <w:enabled/>
            <w:calcOnExit w:val="0"/>
            <w:textInput/>
          </w:ffData>
        </w:fldChar>
      </w:r>
      <w:bookmarkStart w:id="24" w:name="Text7"/>
      <w:r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Pr="008265B4">
        <w:rPr>
          <w:rFonts w:ascii="Calibri" w:hAnsi="Calibri" w:cs="Calibri"/>
        </w:rPr>
        <w:t> </w:t>
      </w:r>
      <w:r w:rsidR="00211BB0" w:rsidRPr="008265B4">
        <w:rPr>
          <w:rFonts w:ascii="Calibri" w:hAnsi="Calibri" w:cs="Calibri"/>
        </w:rPr>
        <w:fldChar w:fldCharType="end"/>
      </w:r>
      <w:bookmarkEnd w:id="24"/>
    </w:p>
    <w:p w14:paraId="031779EE" w14:textId="332D1492" w:rsidR="001F3CF9" w:rsidRDefault="00646DDD" w:rsidP="00F71B65">
      <w:pPr>
        <w:pStyle w:val="ListParagraph"/>
        <w:numPr>
          <w:ilvl w:val="1"/>
          <w:numId w:val="1"/>
        </w:numPr>
        <w:tabs>
          <w:tab w:val="num" w:pos="1152"/>
        </w:tabs>
        <w:spacing w:after="0" w:line="240" w:lineRule="auto"/>
        <w:ind w:left="2088"/>
        <w:rPr>
          <w:rFonts w:ascii="Calibri" w:hAnsi="Calibri" w:cs="Calibri"/>
        </w:rPr>
      </w:pPr>
      <w:r w:rsidRPr="008265B4">
        <w:rPr>
          <w:rFonts w:ascii="Calibri" w:hAnsi="Calibri" w:cs="Calibri"/>
        </w:rPr>
        <w:t>Email</w:t>
      </w:r>
      <w:r w:rsidR="001F3CF9" w:rsidRPr="008265B4">
        <w:rPr>
          <w:rFonts w:ascii="Calibri" w:hAnsi="Calibri" w:cs="Calibri"/>
        </w:rPr>
        <w:t xml:space="preserve">: </w:t>
      </w:r>
      <w:r w:rsidR="00211BB0" w:rsidRPr="008265B4">
        <w:rPr>
          <w:rFonts w:ascii="Calibri" w:hAnsi="Calibri" w:cs="Calibri"/>
        </w:rPr>
        <w:fldChar w:fldCharType="begin">
          <w:ffData>
            <w:name w:val="Text10"/>
            <w:enabled/>
            <w:calcOnExit w:val="0"/>
            <w:textInput/>
          </w:ffData>
        </w:fldChar>
      </w:r>
      <w:bookmarkStart w:id="25" w:name="Text10"/>
      <w:r w:rsidR="001F3CF9" w:rsidRPr="008265B4">
        <w:rPr>
          <w:rFonts w:ascii="Calibri" w:hAnsi="Calibri" w:cs="Calibri"/>
        </w:rPr>
        <w:instrText xml:space="preserve"> FORMTEXT </w:instrText>
      </w:r>
      <w:r w:rsidR="00211BB0" w:rsidRPr="008265B4">
        <w:rPr>
          <w:rFonts w:ascii="Calibri" w:hAnsi="Calibri" w:cs="Calibri"/>
        </w:rPr>
      </w:r>
      <w:r w:rsidR="00211BB0" w:rsidRPr="008265B4">
        <w:rPr>
          <w:rFonts w:ascii="Calibri" w:hAnsi="Calibri" w:cs="Calibri"/>
        </w:rPr>
        <w:fldChar w:fldCharType="separate"/>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1F3CF9" w:rsidRPr="008265B4">
        <w:rPr>
          <w:rFonts w:ascii="Calibri" w:hAnsi="Calibri" w:cs="Calibri"/>
        </w:rPr>
        <w:t> </w:t>
      </w:r>
      <w:r w:rsidR="00211BB0" w:rsidRPr="008265B4">
        <w:rPr>
          <w:rFonts w:ascii="Calibri" w:hAnsi="Calibri" w:cs="Calibri"/>
        </w:rPr>
        <w:fldChar w:fldCharType="end"/>
      </w:r>
      <w:bookmarkEnd w:id="25"/>
    </w:p>
    <w:p w14:paraId="24DECEBD" w14:textId="77777777" w:rsidR="00192859" w:rsidRDefault="00192859" w:rsidP="00192859">
      <w:pPr>
        <w:spacing w:after="0" w:line="240" w:lineRule="auto"/>
        <w:ind w:right="-180"/>
        <w:contextualSpacing/>
        <w:rPr>
          <w:rFonts w:ascii="Calibri" w:hAnsi="Calibri" w:cs="Calibri"/>
          <w:color w:val="00589A" w:themeColor="background2"/>
        </w:rPr>
      </w:pPr>
      <w:bookmarkStart w:id="26" w:name="_Toc513952437"/>
    </w:p>
    <w:p w14:paraId="0269AA43" w14:textId="2CA30463" w:rsidR="00192859" w:rsidRPr="00192859" w:rsidRDefault="00192859" w:rsidP="00192859">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rPr>
      </w:pPr>
      <w:bookmarkStart w:id="27" w:name="_Toc211922383"/>
      <w:r w:rsidRPr="00192859">
        <w:rPr>
          <w:rFonts w:ascii="Calibri" w:hAnsi="Calibri" w:cs="Calibri"/>
          <w:color w:val="auto"/>
          <w:sz w:val="22"/>
          <w:szCs w:val="22"/>
          <w:lang w:bidi="en-US"/>
        </w:rPr>
        <w:t>Organizational Experience &amp; Expertise</w:t>
      </w:r>
      <w:bookmarkEnd w:id="27"/>
      <w:r w:rsidRPr="00192859">
        <w:rPr>
          <w:rFonts w:ascii="Calibri" w:hAnsi="Calibri" w:cs="Calibri"/>
          <w:color w:val="auto"/>
          <w:sz w:val="22"/>
          <w:szCs w:val="22"/>
        </w:rPr>
        <w:t xml:space="preserve"> </w:t>
      </w:r>
    </w:p>
    <w:p w14:paraId="2B2584FB" w14:textId="77777777" w:rsidR="00192859" w:rsidRDefault="00192859" w:rsidP="00E964FF">
      <w:pPr>
        <w:spacing w:after="0" w:line="240" w:lineRule="auto"/>
        <w:ind w:left="360" w:right="-180"/>
        <w:contextualSpacing/>
        <w:rPr>
          <w:rFonts w:ascii="Calibri" w:hAnsi="Calibri" w:cs="Calibri"/>
          <w:color w:val="00589A" w:themeColor="background2"/>
        </w:rPr>
      </w:pPr>
    </w:p>
    <w:p w14:paraId="3B123E88" w14:textId="41DF4F16" w:rsidR="00011541" w:rsidRPr="00011541" w:rsidRDefault="00011541" w:rsidP="00095FA4">
      <w:pPr>
        <w:pStyle w:val="ListParagraph"/>
        <w:numPr>
          <w:ilvl w:val="0"/>
          <w:numId w:val="13"/>
        </w:numPr>
        <w:spacing w:after="0" w:line="240" w:lineRule="auto"/>
        <w:rPr>
          <w:rFonts w:ascii="Calibri" w:hAnsi="Calibri" w:cs="Calibri"/>
        </w:rPr>
      </w:pPr>
      <w:r w:rsidRPr="00011541">
        <w:rPr>
          <w:rFonts w:ascii="Calibri" w:hAnsi="Calibri" w:cs="Calibri"/>
        </w:rPr>
        <w:lastRenderedPageBreak/>
        <w:t xml:space="preserve">Describe your experience working with Community Health Centers (CHCs), Federally Qualified Health Centers (FQHCs), or other safety-net providers. </w:t>
      </w:r>
    </w:p>
    <w:p w14:paraId="1E5DD63F" w14:textId="77777777" w:rsidR="00011541" w:rsidRDefault="00011541" w:rsidP="00011541">
      <w:pPr>
        <w:pStyle w:val="ListParagraph"/>
        <w:tabs>
          <w:tab w:val="num" w:pos="792"/>
        </w:tabs>
        <w:spacing w:after="0" w:line="240" w:lineRule="auto"/>
        <w:ind w:left="1080"/>
        <w:rPr>
          <w:rFonts w:ascii="Calibri" w:hAnsi="Calibri" w:cs="Calibri"/>
        </w:rPr>
      </w:pPr>
    </w:p>
    <w:p w14:paraId="235191D9" w14:textId="1A3928C5" w:rsidR="00192859" w:rsidRDefault="00011541" w:rsidP="00095FA4">
      <w:pPr>
        <w:pStyle w:val="ListParagraph"/>
        <w:numPr>
          <w:ilvl w:val="0"/>
          <w:numId w:val="13"/>
        </w:numPr>
        <w:spacing w:after="0" w:line="240" w:lineRule="auto"/>
        <w:rPr>
          <w:rFonts w:ascii="Calibri" w:hAnsi="Calibri" w:cs="Calibri"/>
        </w:rPr>
      </w:pPr>
      <w:r w:rsidRPr="00011541">
        <w:rPr>
          <w:rFonts w:ascii="Calibri" w:hAnsi="Calibri" w:cs="Calibri"/>
        </w:rPr>
        <w:t xml:space="preserve">What is your experience advising </w:t>
      </w:r>
      <w:r w:rsidR="291D79CF" w:rsidRPr="3DAC5E3E">
        <w:rPr>
          <w:rFonts w:ascii="Calibri" w:hAnsi="Calibri" w:cs="Calibri"/>
        </w:rPr>
        <w:t xml:space="preserve">executive-level health </w:t>
      </w:r>
      <w:r w:rsidR="291D79CF" w:rsidRPr="3A4725D3">
        <w:rPr>
          <w:rFonts w:ascii="Calibri" w:hAnsi="Calibri" w:cs="Calibri"/>
        </w:rPr>
        <w:t>care leaders</w:t>
      </w:r>
      <w:r w:rsidRPr="00011541">
        <w:rPr>
          <w:rFonts w:ascii="Calibri" w:hAnsi="Calibri" w:cs="Calibri"/>
        </w:rPr>
        <w:t xml:space="preserve"> on mergers, acquisitions, or strategic partnerships in the healthcare sector</w:t>
      </w:r>
      <w:r w:rsidR="007A02BB">
        <w:rPr>
          <w:rFonts w:ascii="Calibri" w:hAnsi="Calibri" w:cs="Calibri"/>
        </w:rPr>
        <w:t xml:space="preserve"> and specifically </w:t>
      </w:r>
      <w:r w:rsidR="0049009E">
        <w:rPr>
          <w:rFonts w:ascii="Calibri" w:hAnsi="Calibri" w:cs="Calibri"/>
        </w:rPr>
        <w:t xml:space="preserve">with </w:t>
      </w:r>
      <w:r w:rsidR="007A02BB">
        <w:rPr>
          <w:rFonts w:ascii="Calibri" w:hAnsi="Calibri" w:cs="Calibri"/>
        </w:rPr>
        <w:t>CHC</w:t>
      </w:r>
      <w:r w:rsidR="0049009E">
        <w:rPr>
          <w:rFonts w:ascii="Calibri" w:hAnsi="Calibri" w:cs="Calibri"/>
        </w:rPr>
        <w:t>s</w:t>
      </w:r>
      <w:r w:rsidRPr="00011541">
        <w:rPr>
          <w:rFonts w:ascii="Calibri" w:hAnsi="Calibri" w:cs="Calibri"/>
        </w:rPr>
        <w:t>?</w:t>
      </w:r>
    </w:p>
    <w:p w14:paraId="7B69FDA4" w14:textId="77777777" w:rsidR="00A4721C" w:rsidRPr="00A4721C" w:rsidRDefault="00A4721C" w:rsidP="00A4721C">
      <w:pPr>
        <w:pStyle w:val="ListParagraph"/>
        <w:rPr>
          <w:rFonts w:ascii="Calibri" w:hAnsi="Calibri" w:cs="Calibri"/>
        </w:rPr>
      </w:pPr>
    </w:p>
    <w:p w14:paraId="1857CD41" w14:textId="4F2F426C" w:rsidR="00A4721C" w:rsidRPr="00011541" w:rsidRDefault="00A4721C" w:rsidP="00095FA4">
      <w:pPr>
        <w:pStyle w:val="ListParagraph"/>
        <w:numPr>
          <w:ilvl w:val="0"/>
          <w:numId w:val="13"/>
        </w:numPr>
        <w:spacing w:after="0" w:line="240" w:lineRule="auto"/>
        <w:rPr>
          <w:rFonts w:ascii="Calibri" w:hAnsi="Calibri" w:cs="Calibri"/>
        </w:rPr>
      </w:pPr>
      <w:r w:rsidRPr="00A4721C">
        <w:rPr>
          <w:rFonts w:ascii="Calibri" w:hAnsi="Calibri" w:cs="Calibri"/>
        </w:rPr>
        <w:t>What is your experience successfully enabling product/service innovation to unlock new revenue opportunities?</w:t>
      </w:r>
    </w:p>
    <w:p w14:paraId="43F5A316" w14:textId="77777777" w:rsidR="00192859" w:rsidRDefault="00192859" w:rsidP="00E964FF">
      <w:pPr>
        <w:spacing w:after="0" w:line="240" w:lineRule="auto"/>
        <w:ind w:left="360" w:right="-180"/>
        <w:contextualSpacing/>
        <w:rPr>
          <w:rFonts w:ascii="Calibri" w:hAnsi="Calibri" w:cs="Calibri"/>
          <w:color w:val="00589A" w:themeColor="background2"/>
        </w:rPr>
      </w:pPr>
    </w:p>
    <w:p w14:paraId="0DC66A52" w14:textId="77777777" w:rsidR="0085454C" w:rsidRPr="0085454C" w:rsidRDefault="0085454C" w:rsidP="0085454C">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28" w:name="_Toc211922384"/>
      <w:r w:rsidRPr="0085454C">
        <w:rPr>
          <w:rFonts w:ascii="Calibri" w:hAnsi="Calibri" w:cs="Calibri"/>
          <w:color w:val="auto"/>
          <w:sz w:val="22"/>
          <w:szCs w:val="22"/>
          <w:lang w:bidi="en-US"/>
        </w:rPr>
        <w:t>Approach to Strategic Guidance</w:t>
      </w:r>
      <w:bookmarkEnd w:id="28"/>
    </w:p>
    <w:p w14:paraId="6072438F" w14:textId="77777777" w:rsidR="0085454C" w:rsidRDefault="0085454C" w:rsidP="0085454C">
      <w:pPr>
        <w:pStyle w:val="ListParagraph"/>
        <w:spacing w:after="0" w:line="240" w:lineRule="auto"/>
        <w:ind w:left="1080"/>
        <w:rPr>
          <w:rFonts w:ascii="Calibri" w:hAnsi="Calibri" w:cs="Calibri"/>
        </w:rPr>
      </w:pPr>
    </w:p>
    <w:p w14:paraId="0FE97E4B" w14:textId="2778872F" w:rsidR="0085454C" w:rsidRDefault="0085454C" w:rsidP="00095FA4">
      <w:pPr>
        <w:pStyle w:val="ListParagraph"/>
        <w:numPr>
          <w:ilvl w:val="0"/>
          <w:numId w:val="14"/>
        </w:numPr>
        <w:spacing w:after="0" w:line="240" w:lineRule="auto"/>
        <w:rPr>
          <w:rFonts w:ascii="Calibri" w:hAnsi="Calibri" w:cs="Calibri"/>
        </w:rPr>
      </w:pPr>
      <w:r w:rsidRPr="0085454C">
        <w:rPr>
          <w:rFonts w:ascii="Calibri" w:hAnsi="Calibri" w:cs="Calibri"/>
        </w:rPr>
        <w:t xml:space="preserve">How would you approach </w:t>
      </w:r>
      <w:r w:rsidR="00A80C4F" w:rsidRPr="0085454C">
        <w:rPr>
          <w:rFonts w:ascii="Calibri" w:hAnsi="Calibri" w:cs="Calibri"/>
        </w:rPr>
        <w:t>providing strategic</w:t>
      </w:r>
      <w:r w:rsidRPr="0085454C">
        <w:rPr>
          <w:rFonts w:ascii="Calibri" w:hAnsi="Calibri" w:cs="Calibri"/>
        </w:rPr>
        <w:t xml:space="preserve"> </w:t>
      </w:r>
      <w:r w:rsidR="51E818A4" w:rsidRPr="375F6ACF">
        <w:rPr>
          <w:rFonts w:ascii="Calibri" w:hAnsi="Calibri" w:cs="Calibri"/>
        </w:rPr>
        <w:t xml:space="preserve">and </w:t>
      </w:r>
      <w:r w:rsidR="51E818A4" w:rsidRPr="712F689A">
        <w:rPr>
          <w:rFonts w:ascii="Calibri" w:hAnsi="Calibri" w:cs="Calibri"/>
        </w:rPr>
        <w:t xml:space="preserve">prescriptive </w:t>
      </w:r>
      <w:r w:rsidRPr="712F689A">
        <w:rPr>
          <w:rFonts w:ascii="Calibri" w:hAnsi="Calibri" w:cs="Calibri"/>
        </w:rPr>
        <w:t>guidance</w:t>
      </w:r>
      <w:r w:rsidRPr="0085454C">
        <w:rPr>
          <w:rFonts w:ascii="Calibri" w:hAnsi="Calibri" w:cs="Calibri"/>
        </w:rPr>
        <w:t xml:space="preserve"> to a diverse membership base?</w:t>
      </w:r>
    </w:p>
    <w:p w14:paraId="21F15F0E" w14:textId="77777777" w:rsidR="0085454C" w:rsidRPr="0085454C" w:rsidRDefault="0085454C" w:rsidP="0085454C">
      <w:pPr>
        <w:pStyle w:val="ListParagraph"/>
        <w:spacing w:after="0" w:line="240" w:lineRule="auto"/>
        <w:ind w:left="1080"/>
        <w:rPr>
          <w:rFonts w:ascii="Calibri" w:hAnsi="Calibri" w:cs="Calibri"/>
        </w:rPr>
      </w:pPr>
    </w:p>
    <w:p w14:paraId="0B9EC70F" w14:textId="2F6B9A3C" w:rsidR="0085454C" w:rsidRPr="0085454C" w:rsidRDefault="0085454C" w:rsidP="00095FA4">
      <w:pPr>
        <w:pStyle w:val="ListParagraph"/>
        <w:numPr>
          <w:ilvl w:val="0"/>
          <w:numId w:val="14"/>
        </w:numPr>
        <w:spacing w:after="0" w:line="240" w:lineRule="auto"/>
        <w:rPr>
          <w:rFonts w:ascii="Calibri" w:hAnsi="Calibri" w:cs="Calibri"/>
        </w:rPr>
      </w:pPr>
      <w:r w:rsidRPr="0085454C">
        <w:rPr>
          <w:rFonts w:ascii="Calibri" w:hAnsi="Calibri" w:cs="Calibri"/>
        </w:rPr>
        <w:t xml:space="preserve">What frameworks or methodologies do you use to assess readiness and fit for </w:t>
      </w:r>
      <w:r>
        <w:rPr>
          <w:rFonts w:ascii="Calibri" w:hAnsi="Calibri" w:cs="Calibri"/>
        </w:rPr>
        <w:t>mergers, acquisitions or other strategic partnerships?</w:t>
      </w:r>
    </w:p>
    <w:p w14:paraId="74E8AAD7" w14:textId="77777777" w:rsidR="00192859" w:rsidRDefault="00192859" w:rsidP="00E964FF">
      <w:pPr>
        <w:spacing w:after="0" w:line="240" w:lineRule="auto"/>
        <w:ind w:left="360" w:right="-180"/>
        <w:contextualSpacing/>
        <w:rPr>
          <w:rFonts w:ascii="Calibri" w:hAnsi="Calibri" w:cs="Calibri"/>
          <w:color w:val="00589A" w:themeColor="background2"/>
        </w:rPr>
      </w:pPr>
    </w:p>
    <w:p w14:paraId="242C75C4" w14:textId="77777777" w:rsidR="00A10492" w:rsidRPr="00A10492" w:rsidRDefault="00A10492" w:rsidP="00A10492">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29" w:name="_Toc211922385"/>
      <w:r w:rsidRPr="00A10492">
        <w:rPr>
          <w:rFonts w:ascii="Calibri" w:hAnsi="Calibri" w:cs="Calibri"/>
          <w:color w:val="auto"/>
          <w:sz w:val="22"/>
          <w:szCs w:val="22"/>
          <w:lang w:bidi="en-US"/>
        </w:rPr>
        <w:t>Engagement with OCHIN</w:t>
      </w:r>
      <w:bookmarkEnd w:id="29"/>
    </w:p>
    <w:p w14:paraId="1B02EB7E" w14:textId="77777777" w:rsidR="00A10492" w:rsidRDefault="00A10492" w:rsidP="00A10492">
      <w:pPr>
        <w:pStyle w:val="ListParagraph"/>
        <w:spacing w:after="0" w:line="240" w:lineRule="auto"/>
        <w:ind w:left="1080"/>
        <w:rPr>
          <w:rFonts w:ascii="Calibri" w:hAnsi="Calibri" w:cs="Calibri"/>
        </w:rPr>
      </w:pPr>
    </w:p>
    <w:p w14:paraId="58AEB28C" w14:textId="462F2DF5" w:rsidR="00A10492" w:rsidRPr="00A10492" w:rsidRDefault="00A10492" w:rsidP="00095FA4">
      <w:pPr>
        <w:pStyle w:val="ListParagraph"/>
        <w:numPr>
          <w:ilvl w:val="0"/>
          <w:numId w:val="15"/>
        </w:numPr>
        <w:spacing w:after="0" w:line="240" w:lineRule="auto"/>
        <w:rPr>
          <w:rFonts w:ascii="Calibri" w:hAnsi="Calibri" w:cs="Calibri"/>
        </w:rPr>
      </w:pPr>
      <w:r w:rsidRPr="00A10492">
        <w:rPr>
          <w:rFonts w:ascii="Calibri" w:hAnsi="Calibri" w:cs="Calibri"/>
        </w:rPr>
        <w:t>How would you structure your engagement with OCHIN to ensure alignment with our mission and the needs of our members?</w:t>
      </w:r>
    </w:p>
    <w:p w14:paraId="607CCBF5" w14:textId="77777777" w:rsidR="00192859" w:rsidRDefault="00192859" w:rsidP="00E964FF">
      <w:pPr>
        <w:spacing w:after="0" w:line="240" w:lineRule="auto"/>
        <w:ind w:left="360" w:right="-180"/>
        <w:contextualSpacing/>
        <w:rPr>
          <w:rFonts w:ascii="Calibri" w:hAnsi="Calibri" w:cs="Calibri"/>
          <w:color w:val="00589A" w:themeColor="background2"/>
        </w:rPr>
      </w:pPr>
    </w:p>
    <w:p w14:paraId="26E83522" w14:textId="77777777" w:rsidR="00562D2D" w:rsidRPr="00562D2D" w:rsidRDefault="00562D2D" w:rsidP="00562D2D">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30" w:name="_Toc211922386"/>
      <w:r w:rsidRPr="00562D2D">
        <w:rPr>
          <w:rFonts w:ascii="Calibri" w:hAnsi="Calibri" w:cs="Calibri"/>
          <w:color w:val="auto"/>
          <w:sz w:val="22"/>
          <w:szCs w:val="22"/>
          <w:lang w:bidi="en-US"/>
        </w:rPr>
        <w:t>Support for Individual Members</w:t>
      </w:r>
      <w:bookmarkEnd w:id="30"/>
    </w:p>
    <w:p w14:paraId="25FB10E5" w14:textId="77777777" w:rsidR="00562D2D" w:rsidRDefault="00562D2D" w:rsidP="00562D2D">
      <w:pPr>
        <w:pStyle w:val="ListParagraph"/>
        <w:spacing w:after="0" w:line="240" w:lineRule="auto"/>
        <w:ind w:left="1080"/>
        <w:rPr>
          <w:rFonts w:ascii="Calibri" w:hAnsi="Calibri" w:cs="Calibri"/>
        </w:rPr>
      </w:pPr>
    </w:p>
    <w:p w14:paraId="354B23AE" w14:textId="1F694EA7" w:rsidR="00562D2D" w:rsidRPr="00562D2D" w:rsidRDefault="00562D2D" w:rsidP="00095FA4">
      <w:pPr>
        <w:pStyle w:val="ListParagraph"/>
        <w:numPr>
          <w:ilvl w:val="0"/>
          <w:numId w:val="16"/>
        </w:numPr>
        <w:spacing w:after="0" w:line="240" w:lineRule="auto"/>
        <w:rPr>
          <w:rFonts w:ascii="Calibri" w:hAnsi="Calibri" w:cs="Calibri"/>
        </w:rPr>
      </w:pPr>
      <w:r w:rsidRPr="00562D2D">
        <w:rPr>
          <w:rFonts w:ascii="Calibri" w:hAnsi="Calibri" w:cs="Calibri"/>
        </w:rPr>
        <w:t>If individual CHC members choose to engage with you directly, how would you tailor your services to meet their specific needs?</w:t>
      </w:r>
    </w:p>
    <w:p w14:paraId="49F0368B" w14:textId="77777777" w:rsidR="00562D2D" w:rsidRDefault="00562D2D" w:rsidP="00562D2D">
      <w:pPr>
        <w:pStyle w:val="ListParagraph"/>
        <w:spacing w:after="0" w:line="240" w:lineRule="auto"/>
        <w:ind w:left="1080"/>
        <w:rPr>
          <w:rFonts w:ascii="Calibri" w:hAnsi="Calibri" w:cs="Calibri"/>
        </w:rPr>
      </w:pPr>
    </w:p>
    <w:p w14:paraId="1EA4AB3F" w14:textId="0C76F05F" w:rsidR="00562D2D" w:rsidRPr="00562D2D" w:rsidRDefault="00562D2D" w:rsidP="00095FA4">
      <w:pPr>
        <w:pStyle w:val="ListParagraph"/>
        <w:numPr>
          <w:ilvl w:val="0"/>
          <w:numId w:val="16"/>
        </w:numPr>
        <w:spacing w:after="0" w:line="240" w:lineRule="auto"/>
        <w:rPr>
          <w:rFonts w:ascii="Calibri" w:hAnsi="Calibri" w:cs="Calibri"/>
        </w:rPr>
      </w:pPr>
      <w:r w:rsidRPr="00562D2D">
        <w:rPr>
          <w:rFonts w:ascii="Calibri" w:hAnsi="Calibri" w:cs="Calibri"/>
        </w:rPr>
        <w:t>What types of services or support would be available under separate contracts with individual members?</w:t>
      </w:r>
    </w:p>
    <w:p w14:paraId="72E60A98" w14:textId="77777777" w:rsidR="00562D2D" w:rsidRDefault="00562D2D" w:rsidP="00E964FF">
      <w:pPr>
        <w:spacing w:after="0" w:line="240" w:lineRule="auto"/>
        <w:ind w:left="360" w:right="-180"/>
        <w:contextualSpacing/>
        <w:rPr>
          <w:rFonts w:ascii="Calibri" w:hAnsi="Calibri" w:cs="Calibri"/>
          <w:color w:val="00589A" w:themeColor="background2"/>
        </w:rPr>
      </w:pPr>
    </w:p>
    <w:p w14:paraId="67CB4359" w14:textId="77777777" w:rsidR="006C13C3" w:rsidRPr="006C13C3" w:rsidRDefault="006C13C3" w:rsidP="006C13C3">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31" w:name="_Toc211922387"/>
      <w:r w:rsidRPr="006C13C3">
        <w:rPr>
          <w:rFonts w:ascii="Calibri" w:hAnsi="Calibri" w:cs="Calibri"/>
          <w:color w:val="auto"/>
          <w:sz w:val="22"/>
          <w:szCs w:val="22"/>
          <w:lang w:bidi="en-US"/>
        </w:rPr>
        <w:t>Capacity &amp; Availability</w:t>
      </w:r>
      <w:bookmarkEnd w:id="31"/>
    </w:p>
    <w:p w14:paraId="7BE39615" w14:textId="1A9823F5" w:rsidR="006C13C3" w:rsidRDefault="006C13C3" w:rsidP="00095FA4">
      <w:pPr>
        <w:pStyle w:val="ListParagraph"/>
        <w:numPr>
          <w:ilvl w:val="0"/>
          <w:numId w:val="17"/>
        </w:numPr>
        <w:spacing w:after="0" w:line="240" w:lineRule="auto"/>
        <w:rPr>
          <w:rFonts w:ascii="Calibri" w:hAnsi="Calibri" w:cs="Calibri"/>
        </w:rPr>
      </w:pPr>
      <w:r w:rsidRPr="006C13C3">
        <w:rPr>
          <w:rFonts w:ascii="Calibri" w:hAnsi="Calibri" w:cs="Calibri"/>
        </w:rPr>
        <w:t>What is your current capacity to take on this engagement, and what is your anticipated availability over the next 12 months?</w:t>
      </w:r>
    </w:p>
    <w:p w14:paraId="2D121913" w14:textId="77777777" w:rsidR="001148AE" w:rsidRDefault="001148AE" w:rsidP="001148AE">
      <w:pPr>
        <w:spacing w:after="0" w:line="240" w:lineRule="auto"/>
        <w:rPr>
          <w:rFonts w:ascii="Calibri" w:hAnsi="Calibri" w:cs="Calibri"/>
        </w:rPr>
      </w:pPr>
    </w:p>
    <w:p w14:paraId="5A134059" w14:textId="77777777" w:rsidR="001148AE" w:rsidRPr="001148AE" w:rsidRDefault="001148AE" w:rsidP="001148AE">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32" w:name="_Toc211922388"/>
      <w:r w:rsidRPr="001148AE">
        <w:rPr>
          <w:rFonts w:ascii="Calibri" w:hAnsi="Calibri" w:cs="Calibri"/>
          <w:color w:val="auto"/>
          <w:sz w:val="22"/>
          <w:szCs w:val="22"/>
          <w:lang w:bidi="en-US"/>
        </w:rPr>
        <w:t>Pricing Structure</w:t>
      </w:r>
      <w:bookmarkEnd w:id="32"/>
    </w:p>
    <w:p w14:paraId="2F986B61" w14:textId="77777777" w:rsidR="001148AE" w:rsidRPr="001148AE" w:rsidRDefault="001148AE" w:rsidP="00095FA4">
      <w:pPr>
        <w:pStyle w:val="ListParagraph"/>
        <w:numPr>
          <w:ilvl w:val="0"/>
          <w:numId w:val="18"/>
        </w:numPr>
        <w:spacing w:after="0" w:line="240" w:lineRule="auto"/>
        <w:rPr>
          <w:rFonts w:ascii="Calibri" w:hAnsi="Calibri" w:cs="Calibri"/>
        </w:rPr>
      </w:pPr>
      <w:r w:rsidRPr="001148AE">
        <w:rPr>
          <w:rFonts w:ascii="Calibri" w:hAnsi="Calibri" w:cs="Calibri"/>
        </w:rPr>
        <w:t>Provide a proposed pricing model for the engagement with OCHIN.</w:t>
      </w:r>
    </w:p>
    <w:p w14:paraId="2FEB6C28" w14:textId="77777777" w:rsidR="001148AE" w:rsidRPr="001148AE" w:rsidRDefault="001148AE" w:rsidP="001148AE">
      <w:pPr>
        <w:spacing w:after="0" w:line="240" w:lineRule="auto"/>
        <w:rPr>
          <w:rFonts w:ascii="Calibri" w:hAnsi="Calibri" w:cs="Calibri"/>
        </w:rPr>
      </w:pPr>
    </w:p>
    <w:p w14:paraId="15BEFEA6" w14:textId="77777777" w:rsidR="001148AE" w:rsidRPr="001148AE" w:rsidRDefault="001148AE" w:rsidP="001148AE">
      <w:pPr>
        <w:pStyle w:val="Heading2"/>
        <w:keepLines w:val="0"/>
        <w:numPr>
          <w:ilvl w:val="0"/>
          <w:numId w:val="2"/>
        </w:numPr>
        <w:tabs>
          <w:tab w:val="clear" w:pos="720"/>
          <w:tab w:val="num" w:pos="360"/>
        </w:tabs>
        <w:suppressAutoHyphens/>
        <w:spacing w:before="0" w:line="240" w:lineRule="auto"/>
        <w:ind w:left="360"/>
        <w:contextualSpacing/>
        <w:rPr>
          <w:rFonts w:ascii="Calibri" w:hAnsi="Calibri" w:cs="Calibri"/>
          <w:color w:val="auto"/>
          <w:sz w:val="22"/>
          <w:szCs w:val="22"/>
          <w:lang w:bidi="en-US"/>
        </w:rPr>
      </w:pPr>
      <w:bookmarkStart w:id="33" w:name="_Toc211922389"/>
      <w:r w:rsidRPr="001148AE">
        <w:rPr>
          <w:rFonts w:ascii="Calibri" w:hAnsi="Calibri" w:cs="Calibri"/>
          <w:color w:val="auto"/>
          <w:sz w:val="22"/>
          <w:szCs w:val="22"/>
          <w:lang w:bidi="en-US"/>
        </w:rPr>
        <w:t>References</w:t>
      </w:r>
      <w:bookmarkEnd w:id="33"/>
    </w:p>
    <w:p w14:paraId="5B3BEA90" w14:textId="3BE70F23" w:rsidR="001148AE" w:rsidRDefault="001148AE" w:rsidP="00095FA4">
      <w:pPr>
        <w:pStyle w:val="ListParagraph"/>
        <w:numPr>
          <w:ilvl w:val="0"/>
          <w:numId w:val="19"/>
        </w:numPr>
        <w:spacing w:after="0" w:line="240" w:lineRule="auto"/>
        <w:rPr>
          <w:rFonts w:ascii="Calibri" w:hAnsi="Calibri" w:cs="Calibri"/>
        </w:rPr>
      </w:pPr>
      <w:r>
        <w:rPr>
          <w:rFonts w:ascii="Calibri" w:hAnsi="Calibri" w:cs="Calibri"/>
        </w:rPr>
        <w:t>P</w:t>
      </w:r>
      <w:r w:rsidRPr="001148AE">
        <w:rPr>
          <w:rFonts w:ascii="Calibri" w:hAnsi="Calibri" w:cs="Calibri"/>
        </w:rPr>
        <w:t>rovide</w:t>
      </w:r>
      <w:r w:rsidR="00B76E07">
        <w:rPr>
          <w:rFonts w:ascii="Calibri" w:hAnsi="Calibri" w:cs="Calibri"/>
        </w:rPr>
        <w:t xml:space="preserve"> 3</w:t>
      </w:r>
      <w:r w:rsidRPr="001148AE">
        <w:rPr>
          <w:rFonts w:ascii="Calibri" w:hAnsi="Calibri" w:cs="Calibri"/>
        </w:rPr>
        <w:t xml:space="preserve"> references from similar engagements, preferably within the healthcare or nonprofit sectors.</w:t>
      </w:r>
      <w:r w:rsidR="00B5030E">
        <w:rPr>
          <w:rFonts w:ascii="Calibri" w:hAnsi="Calibri" w:cs="Calibri"/>
        </w:rPr>
        <w:t xml:space="preserve"> Please include: </w:t>
      </w:r>
    </w:p>
    <w:p w14:paraId="01348B41" w14:textId="77777777" w:rsidR="00B5030E" w:rsidRPr="00451464"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Organization name </w:t>
      </w:r>
    </w:p>
    <w:p w14:paraId="57CEE3A6" w14:textId="77777777" w:rsidR="00B5030E" w:rsidRPr="00451464"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Organization type </w:t>
      </w:r>
    </w:p>
    <w:p w14:paraId="3700497F" w14:textId="77777777" w:rsidR="00B5030E" w:rsidRPr="00451464"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Products/Modules Implemented </w:t>
      </w:r>
    </w:p>
    <w:p w14:paraId="21106B8C" w14:textId="77777777" w:rsidR="00B5030E" w:rsidRPr="00451464"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Key contact and title </w:t>
      </w:r>
    </w:p>
    <w:p w14:paraId="0DFAAE9B" w14:textId="77777777" w:rsidR="00B5030E" w:rsidRPr="00451464"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451464">
        <w:rPr>
          <w:rFonts w:ascii="Calibri" w:hAnsi="Calibri" w:cs="Calibri"/>
          <w:color w:val="000000"/>
        </w:rPr>
        <w:t xml:space="preserve">Phone number </w:t>
      </w:r>
    </w:p>
    <w:p w14:paraId="1D6095B7" w14:textId="565FE422" w:rsidR="00DC0FBE" w:rsidRPr="0068181F" w:rsidRDefault="00B5030E" w:rsidP="00095FA4">
      <w:pPr>
        <w:pStyle w:val="ListParagraph"/>
        <w:numPr>
          <w:ilvl w:val="2"/>
          <w:numId w:val="11"/>
        </w:numPr>
        <w:tabs>
          <w:tab w:val="left" w:pos="2250"/>
        </w:tabs>
        <w:spacing w:after="0" w:line="240" w:lineRule="auto"/>
        <w:ind w:left="1710" w:right="-180"/>
        <w:rPr>
          <w:rFonts w:ascii="Calibri" w:hAnsi="Calibri" w:cs="Calibri"/>
          <w:color w:val="000000"/>
        </w:rPr>
      </w:pPr>
      <w:r w:rsidRPr="0068181F">
        <w:rPr>
          <w:rFonts w:ascii="Calibri" w:hAnsi="Calibri" w:cs="Calibri"/>
          <w:color w:val="000000"/>
        </w:rPr>
        <w:t>Email</w:t>
      </w:r>
      <w:bookmarkEnd w:id="26"/>
    </w:p>
    <w:sectPr w:rsidR="00DC0FBE" w:rsidRPr="0068181F" w:rsidSect="003975E4">
      <w:headerReference w:type="even" r:id="rId20"/>
      <w:headerReference w:type="default" r:id="rId21"/>
      <w:footerReference w:type="default" r:id="rId22"/>
      <w:pgSz w:w="12240" w:h="15840"/>
      <w:pgMar w:top="1440" w:right="1440" w:bottom="1440" w:left="1440" w:header="720" w:footer="4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A5C9" w14:textId="77777777" w:rsidR="0037312D" w:rsidRDefault="0037312D" w:rsidP="000D69C5">
      <w:pPr>
        <w:spacing w:after="0" w:line="240" w:lineRule="auto"/>
      </w:pPr>
      <w:r>
        <w:separator/>
      </w:r>
    </w:p>
  </w:endnote>
  <w:endnote w:type="continuationSeparator" w:id="0">
    <w:p w14:paraId="3253B0CF" w14:textId="77777777" w:rsidR="0037312D" w:rsidRDefault="0037312D" w:rsidP="000D69C5">
      <w:pPr>
        <w:spacing w:after="0" w:line="240" w:lineRule="auto"/>
      </w:pPr>
      <w:r>
        <w:continuationSeparator/>
      </w:r>
    </w:p>
  </w:endnote>
  <w:endnote w:type="continuationNotice" w:id="1">
    <w:p w14:paraId="19B204D3" w14:textId="77777777" w:rsidR="0037312D" w:rsidRDefault="00373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Rounded MT Bold">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INPro-Bold">
    <w:altName w:val="Arial"/>
    <w:panose1 w:val="00000000000000000000"/>
    <w:charset w:val="00"/>
    <w:family w:val="modern"/>
    <w:notTrueType/>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DINPro-Regular">
    <w:altName w:val="Arial"/>
    <w:panose1 w:val="000000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72AC" w14:textId="50671B52" w:rsidR="00600433" w:rsidRPr="00F71B65" w:rsidRDefault="00F71B65" w:rsidP="00F71B65">
    <w:pPr>
      <w:pStyle w:val="Footer"/>
      <w:jc w:val="center"/>
    </w:pPr>
    <w:r w:rsidRPr="00F71B65">
      <w:rPr>
        <w:sz w:val="20"/>
        <w:szCs w:val="20"/>
      </w:rPr>
      <w:t xml:space="preserve">Consultative Services for OCHIN’s Community Health Center Members </w:t>
    </w:r>
    <w:r>
      <w:rPr>
        <w:sz w:val="20"/>
        <w:szCs w:val="20"/>
      </w:rPr>
      <w:br/>
    </w:r>
    <w:r w:rsidRPr="00F71B65">
      <w:rPr>
        <w:sz w:val="20"/>
        <w:szCs w:val="20"/>
      </w:rPr>
      <w:t>Regarding Mergers &amp; Acquisitions</w:t>
    </w:r>
    <w:r>
      <w:rPr>
        <w:sz w:val="20"/>
        <w:szCs w:val="20"/>
      </w:rPr>
      <w:t xml:space="preserve"> RFP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9860" w14:textId="77777777" w:rsidR="0037312D" w:rsidRDefault="0037312D" w:rsidP="000D69C5">
      <w:pPr>
        <w:spacing w:after="0" w:line="240" w:lineRule="auto"/>
      </w:pPr>
      <w:r>
        <w:separator/>
      </w:r>
    </w:p>
  </w:footnote>
  <w:footnote w:type="continuationSeparator" w:id="0">
    <w:p w14:paraId="3CE602DB" w14:textId="77777777" w:rsidR="0037312D" w:rsidRDefault="0037312D" w:rsidP="000D69C5">
      <w:pPr>
        <w:spacing w:after="0" w:line="240" w:lineRule="auto"/>
      </w:pPr>
      <w:r>
        <w:continuationSeparator/>
      </w:r>
    </w:p>
  </w:footnote>
  <w:footnote w:type="continuationNotice" w:id="1">
    <w:p w14:paraId="601B4C3E" w14:textId="77777777" w:rsidR="0037312D" w:rsidRDefault="003731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0B45" w14:textId="0A6D5400" w:rsidR="00600433" w:rsidRDefault="00600433" w:rsidP="00646DDD">
    <w:pPr>
      <w:pStyle w:val="Header"/>
      <w:framePr w:wrap="none" w:vAnchor="text" w:hAnchor="margin" w:xAlign="right" w:y="1"/>
      <w:rPr>
        <w:rStyle w:val="PageNumber"/>
      </w:rPr>
    </w:pPr>
  </w:p>
  <w:sdt>
    <w:sdtPr>
      <w:rPr>
        <w:rStyle w:val="PageNumber"/>
      </w:rPr>
      <w:id w:val="-770155513"/>
      <w:docPartObj>
        <w:docPartGallery w:val="Page Numbers (Top of Page)"/>
        <w:docPartUnique/>
      </w:docPartObj>
    </w:sdtPr>
    <w:sdtContent>
      <w:p w14:paraId="65320651" w14:textId="62A64E27" w:rsidR="00600433" w:rsidRDefault="00600433" w:rsidP="00646D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975E4">
          <w:rPr>
            <w:rStyle w:val="PageNumber"/>
            <w:noProof/>
          </w:rPr>
          <w:t>5</w:t>
        </w:r>
        <w:r>
          <w:rPr>
            <w:rStyle w:val="PageNumber"/>
          </w:rPr>
          <w:fldChar w:fldCharType="end"/>
        </w:r>
      </w:p>
    </w:sdtContent>
  </w:sdt>
  <w:p w14:paraId="1B7C20F1" w14:textId="77777777" w:rsidR="00600433" w:rsidRDefault="00600433" w:rsidP="009B1D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FB48" w14:textId="69D33424" w:rsidR="00600433" w:rsidRPr="009B1DEE" w:rsidRDefault="00000000" w:rsidP="00646DDD">
    <w:pPr>
      <w:pStyle w:val="Header"/>
      <w:framePr w:wrap="none" w:vAnchor="text" w:hAnchor="margin" w:xAlign="right" w:y="1"/>
      <w:rPr>
        <w:rStyle w:val="PageNumber"/>
        <w:sz w:val="15"/>
        <w:szCs w:val="15"/>
      </w:rPr>
    </w:pPr>
    <w:sdt>
      <w:sdtPr>
        <w:rPr>
          <w:rStyle w:val="PageNumber"/>
        </w:rPr>
        <w:id w:val="1996452820"/>
        <w:docPartObj>
          <w:docPartGallery w:val="Page Numbers (Top of Page)"/>
          <w:docPartUnique/>
        </w:docPartObj>
      </w:sdtPr>
      <w:sdtEndPr>
        <w:rPr>
          <w:rStyle w:val="PageNumber"/>
          <w:sz w:val="15"/>
          <w:szCs w:val="15"/>
        </w:rPr>
      </w:sdtEndPr>
      <w:sdtContent>
        <w:r w:rsidR="00600433" w:rsidRPr="009B1DEE">
          <w:rPr>
            <w:rStyle w:val="PageNumber"/>
            <w:sz w:val="15"/>
            <w:szCs w:val="15"/>
          </w:rPr>
          <w:fldChar w:fldCharType="begin"/>
        </w:r>
        <w:r w:rsidR="00600433" w:rsidRPr="009B1DEE">
          <w:rPr>
            <w:rStyle w:val="PageNumber"/>
            <w:sz w:val="15"/>
            <w:szCs w:val="15"/>
          </w:rPr>
          <w:instrText xml:space="preserve"> PAGE </w:instrText>
        </w:r>
        <w:r w:rsidR="00600433" w:rsidRPr="009B1DEE">
          <w:rPr>
            <w:rStyle w:val="PageNumber"/>
            <w:sz w:val="15"/>
            <w:szCs w:val="15"/>
          </w:rPr>
          <w:fldChar w:fldCharType="separate"/>
        </w:r>
        <w:r w:rsidR="00600433" w:rsidRPr="009B1DEE">
          <w:rPr>
            <w:rStyle w:val="PageNumber"/>
            <w:noProof/>
            <w:sz w:val="15"/>
            <w:szCs w:val="15"/>
          </w:rPr>
          <w:t>6</w:t>
        </w:r>
        <w:r w:rsidR="00600433" w:rsidRPr="009B1DEE">
          <w:rPr>
            <w:rStyle w:val="PageNumber"/>
            <w:sz w:val="15"/>
            <w:szCs w:val="15"/>
          </w:rPr>
          <w:fldChar w:fldCharType="end"/>
        </w:r>
      </w:sdtContent>
    </w:sdt>
  </w:p>
  <w:p w14:paraId="54EA53EF" w14:textId="1F3C3C0C" w:rsidR="00600433" w:rsidRPr="009B1DEE" w:rsidRDefault="00600433" w:rsidP="009B1DEE">
    <w:pPr>
      <w:pStyle w:val="Header"/>
      <w:tabs>
        <w:tab w:val="clear" w:pos="4680"/>
        <w:tab w:val="clear" w:pos="9360"/>
        <w:tab w:val="left" w:pos="7799"/>
      </w:tabs>
      <w:ind w:right="360"/>
      <w:rPr>
        <w:sz w:val="15"/>
        <w:szCs w:val="15"/>
      </w:rPr>
    </w:pPr>
    <w:r w:rsidRPr="009B1DEE">
      <w:rPr>
        <w:sz w:val="15"/>
        <w:szCs w:val="15"/>
      </w:rPr>
      <w:tab/>
    </w:r>
  </w:p>
</w:hdr>
</file>

<file path=word/intelligence2.xml><?xml version="1.0" encoding="utf-8"?>
<int2:intelligence xmlns:int2="http://schemas.microsoft.com/office/intelligence/2020/intelligence" xmlns:oel="http://schemas.microsoft.com/office/2019/extlst">
  <int2:observations>
    <int2:textHash int2:hashCode="9T+1g11CyJkryL" int2:id="X0VDjJzL">
      <int2:state int2:value="Rejected" int2:type="spell"/>
    </int2:textHash>
    <int2:textHash int2:hashCode="BMZtZsHda+Wvdj" int2:id="my5GPwz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2192"/>
    <w:multiLevelType w:val="multilevel"/>
    <w:tmpl w:val="4D5A056E"/>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BE34470"/>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2" w15:restartNumberingAfterBreak="0">
    <w:nsid w:val="155D4722"/>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3" w15:restartNumberingAfterBreak="0">
    <w:nsid w:val="1B37398E"/>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4" w15:restartNumberingAfterBreak="0">
    <w:nsid w:val="1EA717E4"/>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5" w15:restartNumberingAfterBreak="0">
    <w:nsid w:val="28E9250C"/>
    <w:multiLevelType w:val="multilevel"/>
    <w:tmpl w:val="DDDAA50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2AB812C7"/>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7" w15:restartNumberingAfterBreak="0">
    <w:nsid w:val="32047FA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7267A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0030083"/>
    <w:multiLevelType w:val="hybridMultilevel"/>
    <w:tmpl w:val="BA109CD6"/>
    <w:lvl w:ilvl="0" w:tplc="90BCDE6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C7FF1"/>
    <w:multiLevelType w:val="hybridMultilevel"/>
    <w:tmpl w:val="9EB4E9E8"/>
    <w:lvl w:ilvl="0" w:tplc="90BCDE6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FC3BE6"/>
    <w:multiLevelType w:val="hybridMultilevel"/>
    <w:tmpl w:val="2F089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61841C4"/>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13" w15:restartNumberingAfterBreak="0">
    <w:nsid w:val="466D0E41"/>
    <w:multiLevelType w:val="hybridMultilevel"/>
    <w:tmpl w:val="6324CA6A"/>
    <w:lvl w:ilvl="0" w:tplc="FFFFFFFF">
      <w:start w:val="1"/>
      <w:numFmt w:val="upperLetter"/>
      <w:lvlText w:val="%1."/>
      <w:lvlJc w:val="left"/>
      <w:pPr>
        <w:tabs>
          <w:tab w:val="num" w:pos="720"/>
        </w:tabs>
        <w:ind w:left="72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534E1A02"/>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15" w15:restartNumberingAfterBreak="0">
    <w:nsid w:val="53511967"/>
    <w:multiLevelType w:val="hybridMultilevel"/>
    <w:tmpl w:val="8AAED50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973677E"/>
    <w:multiLevelType w:val="multilevel"/>
    <w:tmpl w:val="10BAF2D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69A810EA"/>
    <w:multiLevelType w:val="hybridMultilevel"/>
    <w:tmpl w:val="1FFE95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6A490C"/>
    <w:multiLevelType w:val="multilevel"/>
    <w:tmpl w:val="892CC2BC"/>
    <w:lvl w:ilvl="0">
      <w:start w:val="1"/>
      <w:numFmt w:val="decimal"/>
      <w:lvlText w:val="%1."/>
      <w:lvlJc w:val="left"/>
      <w:pPr>
        <w:tabs>
          <w:tab w:val="num" w:pos="1080"/>
        </w:tabs>
        <w:ind w:left="1080" w:hanging="720"/>
      </w:pPr>
    </w:lvl>
    <w:lvl w:ilvl="1">
      <w:start w:val="1"/>
      <w:numFmt w:val="lowerLetter"/>
      <w:lvlText w:val="%2)"/>
      <w:lvlJc w:val="left"/>
      <w:pPr>
        <w:tabs>
          <w:tab w:val="num" w:pos="1728"/>
        </w:tabs>
        <w:ind w:left="1728" w:hanging="648"/>
      </w:pPr>
    </w:lvl>
    <w:lvl w:ilvl="2">
      <w:start w:val="1"/>
      <w:numFmt w:val="decimal"/>
      <w:lvlText w:val="%3)"/>
      <w:lvlJc w:val="left"/>
      <w:pPr>
        <w:tabs>
          <w:tab w:val="num" w:pos="2520"/>
        </w:tabs>
        <w:ind w:left="2520" w:hanging="720"/>
      </w:pPr>
    </w:lvl>
    <w:lvl w:ilvl="3">
      <w:start w:val="1"/>
      <w:numFmt w:val="lowerLetter"/>
      <w:lvlText w:val="%4."/>
      <w:lvlJc w:val="left"/>
      <w:pPr>
        <w:tabs>
          <w:tab w:val="num" w:pos="3240"/>
        </w:tabs>
        <w:ind w:left="3240" w:hanging="720"/>
      </w:pPr>
    </w:lvl>
    <w:lvl w:ilvl="4">
      <w:start w:val="1"/>
      <w:numFmt w:val="lowerLetter"/>
      <w:lvlText w:val="%5)"/>
      <w:lvlJc w:val="left"/>
      <w:pPr>
        <w:tabs>
          <w:tab w:val="num" w:pos="3240"/>
        </w:tabs>
        <w:ind w:left="3240" w:hanging="576"/>
      </w:pPr>
    </w:lvl>
    <w:lvl w:ilvl="5">
      <w:start w:val="1"/>
      <w:numFmt w:val="decimal"/>
      <w:lvlText w:val="%5).%6"/>
      <w:lvlJc w:val="left"/>
      <w:pPr>
        <w:tabs>
          <w:tab w:val="num" w:pos="360"/>
        </w:tabs>
        <w:ind w:left="3384" w:hanging="720"/>
      </w:pPr>
    </w:lvl>
    <w:lvl w:ilvl="6">
      <w:start w:val="1"/>
      <w:numFmt w:val="decimal"/>
      <w:lvlText w:val="%5).%6.%7"/>
      <w:lvlJc w:val="left"/>
      <w:pPr>
        <w:tabs>
          <w:tab w:val="num" w:pos="360"/>
        </w:tabs>
        <w:ind w:left="4104" w:hanging="720"/>
      </w:pPr>
    </w:lvl>
    <w:lvl w:ilvl="7">
      <w:start w:val="1"/>
      <w:numFmt w:val="decimal"/>
      <w:lvlText w:val="%5).%6.%7.%8"/>
      <w:lvlJc w:val="left"/>
      <w:pPr>
        <w:tabs>
          <w:tab w:val="num" w:pos="360"/>
        </w:tabs>
        <w:ind w:left="4824" w:hanging="720"/>
      </w:pPr>
    </w:lvl>
    <w:lvl w:ilvl="8">
      <w:start w:val="1"/>
      <w:numFmt w:val="decimal"/>
      <w:lvlText w:val="%5).%6.%7.%8.%9"/>
      <w:lvlJc w:val="left"/>
      <w:pPr>
        <w:tabs>
          <w:tab w:val="num" w:pos="360"/>
        </w:tabs>
        <w:ind w:left="5544" w:hanging="720"/>
      </w:pPr>
    </w:lvl>
  </w:abstractNum>
  <w:abstractNum w:abstractNumId="19" w15:restartNumberingAfterBreak="0">
    <w:nsid w:val="70040F80"/>
    <w:multiLevelType w:val="hybridMultilevel"/>
    <w:tmpl w:val="9E244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B438F2"/>
    <w:multiLevelType w:val="hybridMultilevel"/>
    <w:tmpl w:val="C0D0851E"/>
    <w:lvl w:ilvl="0" w:tplc="FFFFFFFF">
      <w:start w:val="1"/>
      <w:numFmt w:val="upperLetter"/>
      <w:lvlText w:val="%1."/>
      <w:lvlJc w:val="left"/>
      <w:pPr>
        <w:tabs>
          <w:tab w:val="num" w:pos="720"/>
        </w:tabs>
        <w:ind w:left="720" w:hanging="360"/>
      </w:pPr>
      <w:rPr>
        <w:rFonts w:hint="default"/>
      </w:rPr>
    </w:lvl>
    <w:lvl w:ilvl="1" w:tplc="FFFFFFFF">
      <w:start w:val="1"/>
      <w:numFmt w:val="decimal"/>
      <w:lvlText w:val="%2."/>
      <w:lvlJc w:val="left"/>
      <w:pPr>
        <w:ind w:left="108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66763657">
    <w:abstractNumId w:val="1"/>
  </w:num>
  <w:num w:numId="2" w16cid:durableId="493378433">
    <w:abstractNumId w:val="13"/>
  </w:num>
  <w:num w:numId="3" w16cid:durableId="769084520">
    <w:abstractNumId w:val="15"/>
  </w:num>
  <w:num w:numId="4" w16cid:durableId="1036272859">
    <w:abstractNumId w:val="7"/>
  </w:num>
  <w:num w:numId="5" w16cid:durableId="1303383655">
    <w:abstractNumId w:val="8"/>
  </w:num>
  <w:num w:numId="6" w16cid:durableId="651956490">
    <w:abstractNumId w:val="5"/>
  </w:num>
  <w:num w:numId="7" w16cid:durableId="1777747362">
    <w:abstractNumId w:val="16"/>
  </w:num>
  <w:num w:numId="8" w16cid:durableId="1650329169">
    <w:abstractNumId w:val="0"/>
  </w:num>
  <w:num w:numId="9" w16cid:durableId="909119393">
    <w:abstractNumId w:val="9"/>
  </w:num>
  <w:num w:numId="10" w16cid:durableId="428696327">
    <w:abstractNumId w:val="10"/>
  </w:num>
  <w:num w:numId="11" w16cid:durableId="1824081132">
    <w:abstractNumId w:val="20"/>
  </w:num>
  <w:num w:numId="12" w16cid:durableId="1885407017">
    <w:abstractNumId w:val="19"/>
  </w:num>
  <w:num w:numId="13" w16cid:durableId="544491608">
    <w:abstractNumId w:val="6"/>
  </w:num>
  <w:num w:numId="14" w16cid:durableId="714356764">
    <w:abstractNumId w:val="4"/>
  </w:num>
  <w:num w:numId="15" w16cid:durableId="860557644">
    <w:abstractNumId w:val="3"/>
  </w:num>
  <w:num w:numId="16" w16cid:durableId="77136588">
    <w:abstractNumId w:val="18"/>
  </w:num>
  <w:num w:numId="17" w16cid:durableId="868224134">
    <w:abstractNumId w:val="2"/>
  </w:num>
  <w:num w:numId="18" w16cid:durableId="1785032326">
    <w:abstractNumId w:val="14"/>
  </w:num>
  <w:num w:numId="19" w16cid:durableId="1328090767">
    <w:abstractNumId w:val="12"/>
  </w:num>
  <w:num w:numId="20" w16cid:durableId="705717834">
    <w:abstractNumId w:val="17"/>
  </w:num>
  <w:num w:numId="21" w16cid:durableId="3620688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01"/>
    <w:rsid w:val="00000B88"/>
    <w:rsid w:val="00001465"/>
    <w:rsid w:val="000014B4"/>
    <w:rsid w:val="00001E5E"/>
    <w:rsid w:val="000020D8"/>
    <w:rsid w:val="0000294B"/>
    <w:rsid w:val="00002A19"/>
    <w:rsid w:val="00002A64"/>
    <w:rsid w:val="0000361C"/>
    <w:rsid w:val="0000434D"/>
    <w:rsid w:val="000046C3"/>
    <w:rsid w:val="00004F61"/>
    <w:rsid w:val="0000585D"/>
    <w:rsid w:val="00005B1C"/>
    <w:rsid w:val="00005CB8"/>
    <w:rsid w:val="000062E2"/>
    <w:rsid w:val="00006466"/>
    <w:rsid w:val="00006481"/>
    <w:rsid w:val="000064E5"/>
    <w:rsid w:val="00007149"/>
    <w:rsid w:val="00007315"/>
    <w:rsid w:val="00007520"/>
    <w:rsid w:val="000114D8"/>
    <w:rsid w:val="00011541"/>
    <w:rsid w:val="0001169E"/>
    <w:rsid w:val="000117A8"/>
    <w:rsid w:val="00011D5D"/>
    <w:rsid w:val="0001273F"/>
    <w:rsid w:val="00013070"/>
    <w:rsid w:val="000143DA"/>
    <w:rsid w:val="000145B3"/>
    <w:rsid w:val="000146B9"/>
    <w:rsid w:val="00014C70"/>
    <w:rsid w:val="00014E4B"/>
    <w:rsid w:val="00015206"/>
    <w:rsid w:val="000168FB"/>
    <w:rsid w:val="0001697F"/>
    <w:rsid w:val="00016CED"/>
    <w:rsid w:val="00017129"/>
    <w:rsid w:val="00017A91"/>
    <w:rsid w:val="00020714"/>
    <w:rsid w:val="00021211"/>
    <w:rsid w:val="00021B00"/>
    <w:rsid w:val="00021BB0"/>
    <w:rsid w:val="00021C7A"/>
    <w:rsid w:val="00022664"/>
    <w:rsid w:val="000229A1"/>
    <w:rsid w:val="00022D98"/>
    <w:rsid w:val="00022E41"/>
    <w:rsid w:val="00023207"/>
    <w:rsid w:val="000234DE"/>
    <w:rsid w:val="00023668"/>
    <w:rsid w:val="0002411F"/>
    <w:rsid w:val="00024591"/>
    <w:rsid w:val="00024894"/>
    <w:rsid w:val="00025732"/>
    <w:rsid w:val="00025A0C"/>
    <w:rsid w:val="0002645E"/>
    <w:rsid w:val="0002669D"/>
    <w:rsid w:val="00026B7C"/>
    <w:rsid w:val="000276C2"/>
    <w:rsid w:val="00027DF1"/>
    <w:rsid w:val="00030818"/>
    <w:rsid w:val="00030B32"/>
    <w:rsid w:val="00032465"/>
    <w:rsid w:val="000327F2"/>
    <w:rsid w:val="00032C81"/>
    <w:rsid w:val="00032D08"/>
    <w:rsid w:val="0003301A"/>
    <w:rsid w:val="00033497"/>
    <w:rsid w:val="000338AF"/>
    <w:rsid w:val="00033ABA"/>
    <w:rsid w:val="00033C48"/>
    <w:rsid w:val="000342AE"/>
    <w:rsid w:val="00034422"/>
    <w:rsid w:val="00034894"/>
    <w:rsid w:val="00034DF4"/>
    <w:rsid w:val="00035626"/>
    <w:rsid w:val="000360B8"/>
    <w:rsid w:val="00036A9C"/>
    <w:rsid w:val="00037176"/>
    <w:rsid w:val="000375B9"/>
    <w:rsid w:val="00041000"/>
    <w:rsid w:val="00041800"/>
    <w:rsid w:val="00042DA1"/>
    <w:rsid w:val="00042EA1"/>
    <w:rsid w:val="00042EA3"/>
    <w:rsid w:val="0004326F"/>
    <w:rsid w:val="00043F78"/>
    <w:rsid w:val="00044026"/>
    <w:rsid w:val="0004438F"/>
    <w:rsid w:val="00044426"/>
    <w:rsid w:val="00044529"/>
    <w:rsid w:val="00045D7F"/>
    <w:rsid w:val="00047153"/>
    <w:rsid w:val="0004751C"/>
    <w:rsid w:val="00047A88"/>
    <w:rsid w:val="00047D61"/>
    <w:rsid w:val="00050C0D"/>
    <w:rsid w:val="00051365"/>
    <w:rsid w:val="000513D6"/>
    <w:rsid w:val="000516F8"/>
    <w:rsid w:val="00051849"/>
    <w:rsid w:val="00051DEA"/>
    <w:rsid w:val="00051EAC"/>
    <w:rsid w:val="00051F65"/>
    <w:rsid w:val="00052107"/>
    <w:rsid w:val="0005252C"/>
    <w:rsid w:val="00052817"/>
    <w:rsid w:val="00052B40"/>
    <w:rsid w:val="00052D7D"/>
    <w:rsid w:val="00052F43"/>
    <w:rsid w:val="000537FE"/>
    <w:rsid w:val="00053EEF"/>
    <w:rsid w:val="0005417E"/>
    <w:rsid w:val="00054348"/>
    <w:rsid w:val="00054378"/>
    <w:rsid w:val="000543A2"/>
    <w:rsid w:val="00054597"/>
    <w:rsid w:val="000549BA"/>
    <w:rsid w:val="0005576F"/>
    <w:rsid w:val="00056684"/>
    <w:rsid w:val="00056E25"/>
    <w:rsid w:val="0005723E"/>
    <w:rsid w:val="00057563"/>
    <w:rsid w:val="00060699"/>
    <w:rsid w:val="00061275"/>
    <w:rsid w:val="00062747"/>
    <w:rsid w:val="0006281D"/>
    <w:rsid w:val="00062AB2"/>
    <w:rsid w:val="0006328B"/>
    <w:rsid w:val="000638C2"/>
    <w:rsid w:val="00063B78"/>
    <w:rsid w:val="000650C9"/>
    <w:rsid w:val="000650CD"/>
    <w:rsid w:val="0006543E"/>
    <w:rsid w:val="000655B1"/>
    <w:rsid w:val="0006581D"/>
    <w:rsid w:val="000659A8"/>
    <w:rsid w:val="00065E78"/>
    <w:rsid w:val="00066CF3"/>
    <w:rsid w:val="00066D35"/>
    <w:rsid w:val="000674EE"/>
    <w:rsid w:val="00067BAF"/>
    <w:rsid w:val="00067E6B"/>
    <w:rsid w:val="0006A396"/>
    <w:rsid w:val="000700C2"/>
    <w:rsid w:val="000707A2"/>
    <w:rsid w:val="0007126C"/>
    <w:rsid w:val="0007177F"/>
    <w:rsid w:val="00071CB5"/>
    <w:rsid w:val="00071DE5"/>
    <w:rsid w:val="0007283B"/>
    <w:rsid w:val="00073BCD"/>
    <w:rsid w:val="00073FA9"/>
    <w:rsid w:val="00074268"/>
    <w:rsid w:val="00074280"/>
    <w:rsid w:val="00074CAF"/>
    <w:rsid w:val="00074D58"/>
    <w:rsid w:val="00074F43"/>
    <w:rsid w:val="00075B95"/>
    <w:rsid w:val="00075D05"/>
    <w:rsid w:val="00075F5C"/>
    <w:rsid w:val="00077122"/>
    <w:rsid w:val="00077998"/>
    <w:rsid w:val="00077D1B"/>
    <w:rsid w:val="00080891"/>
    <w:rsid w:val="00080A5B"/>
    <w:rsid w:val="000812A6"/>
    <w:rsid w:val="00081428"/>
    <w:rsid w:val="00081C1D"/>
    <w:rsid w:val="00081C31"/>
    <w:rsid w:val="00082174"/>
    <w:rsid w:val="000827C0"/>
    <w:rsid w:val="00082B21"/>
    <w:rsid w:val="00082F19"/>
    <w:rsid w:val="000841E1"/>
    <w:rsid w:val="00084360"/>
    <w:rsid w:val="0008436A"/>
    <w:rsid w:val="000845D7"/>
    <w:rsid w:val="0008465F"/>
    <w:rsid w:val="00084680"/>
    <w:rsid w:val="00084985"/>
    <w:rsid w:val="00084A7F"/>
    <w:rsid w:val="00084B15"/>
    <w:rsid w:val="00084B1C"/>
    <w:rsid w:val="000857AD"/>
    <w:rsid w:val="000860E9"/>
    <w:rsid w:val="000865C4"/>
    <w:rsid w:val="000869BF"/>
    <w:rsid w:val="00086A56"/>
    <w:rsid w:val="00086AC3"/>
    <w:rsid w:val="00086B45"/>
    <w:rsid w:val="000875A1"/>
    <w:rsid w:val="00087E3C"/>
    <w:rsid w:val="00087FFA"/>
    <w:rsid w:val="00090B96"/>
    <w:rsid w:val="00090CA4"/>
    <w:rsid w:val="00090F30"/>
    <w:rsid w:val="000913DA"/>
    <w:rsid w:val="00091F0D"/>
    <w:rsid w:val="00092347"/>
    <w:rsid w:val="00092A95"/>
    <w:rsid w:val="00093164"/>
    <w:rsid w:val="000932E8"/>
    <w:rsid w:val="00093D59"/>
    <w:rsid w:val="00093DD6"/>
    <w:rsid w:val="000943C7"/>
    <w:rsid w:val="0009561D"/>
    <w:rsid w:val="00095814"/>
    <w:rsid w:val="00095B27"/>
    <w:rsid w:val="00095FA4"/>
    <w:rsid w:val="00097246"/>
    <w:rsid w:val="000A091F"/>
    <w:rsid w:val="000A0934"/>
    <w:rsid w:val="000A0C31"/>
    <w:rsid w:val="000A0E69"/>
    <w:rsid w:val="000A0EA0"/>
    <w:rsid w:val="000A126A"/>
    <w:rsid w:val="000A127B"/>
    <w:rsid w:val="000A1452"/>
    <w:rsid w:val="000A17DE"/>
    <w:rsid w:val="000A1D73"/>
    <w:rsid w:val="000A2534"/>
    <w:rsid w:val="000A277A"/>
    <w:rsid w:val="000A2E1F"/>
    <w:rsid w:val="000A2FA5"/>
    <w:rsid w:val="000A2FCA"/>
    <w:rsid w:val="000A499D"/>
    <w:rsid w:val="000A64EB"/>
    <w:rsid w:val="000A6C1D"/>
    <w:rsid w:val="000A6D46"/>
    <w:rsid w:val="000A70D6"/>
    <w:rsid w:val="000A7186"/>
    <w:rsid w:val="000A71E1"/>
    <w:rsid w:val="000A77F3"/>
    <w:rsid w:val="000A7863"/>
    <w:rsid w:val="000A7979"/>
    <w:rsid w:val="000A7AAB"/>
    <w:rsid w:val="000B07AE"/>
    <w:rsid w:val="000B0A86"/>
    <w:rsid w:val="000B0B47"/>
    <w:rsid w:val="000B0EBC"/>
    <w:rsid w:val="000B37A0"/>
    <w:rsid w:val="000B3C22"/>
    <w:rsid w:val="000B3E16"/>
    <w:rsid w:val="000B57A4"/>
    <w:rsid w:val="000B5C5A"/>
    <w:rsid w:val="000B7926"/>
    <w:rsid w:val="000B7C26"/>
    <w:rsid w:val="000B7C54"/>
    <w:rsid w:val="000B7CE5"/>
    <w:rsid w:val="000B7F8F"/>
    <w:rsid w:val="000C00E2"/>
    <w:rsid w:val="000C0A5C"/>
    <w:rsid w:val="000C1E28"/>
    <w:rsid w:val="000C2428"/>
    <w:rsid w:val="000C2436"/>
    <w:rsid w:val="000C2949"/>
    <w:rsid w:val="000C463F"/>
    <w:rsid w:val="000C533C"/>
    <w:rsid w:val="000C5400"/>
    <w:rsid w:val="000C5714"/>
    <w:rsid w:val="000C618D"/>
    <w:rsid w:val="000C6364"/>
    <w:rsid w:val="000C70E3"/>
    <w:rsid w:val="000C7151"/>
    <w:rsid w:val="000C7157"/>
    <w:rsid w:val="000C7258"/>
    <w:rsid w:val="000C7395"/>
    <w:rsid w:val="000C7628"/>
    <w:rsid w:val="000D004E"/>
    <w:rsid w:val="000D05A1"/>
    <w:rsid w:val="000D08B2"/>
    <w:rsid w:val="000D0A0C"/>
    <w:rsid w:val="000D0C47"/>
    <w:rsid w:val="000D0D7E"/>
    <w:rsid w:val="000D11B8"/>
    <w:rsid w:val="000D12AF"/>
    <w:rsid w:val="000D1CB6"/>
    <w:rsid w:val="000D250E"/>
    <w:rsid w:val="000D252F"/>
    <w:rsid w:val="000D45BE"/>
    <w:rsid w:val="000D4BC8"/>
    <w:rsid w:val="000D55BF"/>
    <w:rsid w:val="000D56AA"/>
    <w:rsid w:val="000D58BE"/>
    <w:rsid w:val="000D593D"/>
    <w:rsid w:val="000D5E54"/>
    <w:rsid w:val="000D5ED3"/>
    <w:rsid w:val="000D6484"/>
    <w:rsid w:val="000D699B"/>
    <w:rsid w:val="000D69C5"/>
    <w:rsid w:val="000E0F44"/>
    <w:rsid w:val="000E0F7F"/>
    <w:rsid w:val="000E15D8"/>
    <w:rsid w:val="000E1AE2"/>
    <w:rsid w:val="000E215A"/>
    <w:rsid w:val="000E223E"/>
    <w:rsid w:val="000E30E3"/>
    <w:rsid w:val="000E3E33"/>
    <w:rsid w:val="000E4E4E"/>
    <w:rsid w:val="000E5509"/>
    <w:rsid w:val="000E57DC"/>
    <w:rsid w:val="000E5F5B"/>
    <w:rsid w:val="000E64C8"/>
    <w:rsid w:val="000E7996"/>
    <w:rsid w:val="000E7DC3"/>
    <w:rsid w:val="000E7F95"/>
    <w:rsid w:val="000F0377"/>
    <w:rsid w:val="000F1087"/>
    <w:rsid w:val="000F1D1D"/>
    <w:rsid w:val="000F1DD4"/>
    <w:rsid w:val="000F1DF2"/>
    <w:rsid w:val="000F2952"/>
    <w:rsid w:val="000F29CE"/>
    <w:rsid w:val="000F2BC7"/>
    <w:rsid w:val="000F3065"/>
    <w:rsid w:val="000F3490"/>
    <w:rsid w:val="000F36E1"/>
    <w:rsid w:val="000F3CCA"/>
    <w:rsid w:val="000F504A"/>
    <w:rsid w:val="000F50E0"/>
    <w:rsid w:val="000F51DA"/>
    <w:rsid w:val="000F5245"/>
    <w:rsid w:val="000F5438"/>
    <w:rsid w:val="000F5672"/>
    <w:rsid w:val="000F6383"/>
    <w:rsid w:val="000F65FA"/>
    <w:rsid w:val="000F6B80"/>
    <w:rsid w:val="000F76CF"/>
    <w:rsid w:val="00100098"/>
    <w:rsid w:val="00100B66"/>
    <w:rsid w:val="0010239D"/>
    <w:rsid w:val="001027BA"/>
    <w:rsid w:val="00102809"/>
    <w:rsid w:val="00102B32"/>
    <w:rsid w:val="0010330F"/>
    <w:rsid w:val="001040AA"/>
    <w:rsid w:val="0010527C"/>
    <w:rsid w:val="00105589"/>
    <w:rsid w:val="00106022"/>
    <w:rsid w:val="00106A38"/>
    <w:rsid w:val="00106EBF"/>
    <w:rsid w:val="00107BD8"/>
    <w:rsid w:val="00107D47"/>
    <w:rsid w:val="001102DE"/>
    <w:rsid w:val="00110765"/>
    <w:rsid w:val="00110796"/>
    <w:rsid w:val="00110D44"/>
    <w:rsid w:val="00110E18"/>
    <w:rsid w:val="00110F08"/>
    <w:rsid w:val="001119ED"/>
    <w:rsid w:val="00111BC4"/>
    <w:rsid w:val="001124D2"/>
    <w:rsid w:val="0011267E"/>
    <w:rsid w:val="00112C42"/>
    <w:rsid w:val="00112C91"/>
    <w:rsid w:val="00113FAF"/>
    <w:rsid w:val="00114450"/>
    <w:rsid w:val="001147FE"/>
    <w:rsid w:val="001148AE"/>
    <w:rsid w:val="00114C38"/>
    <w:rsid w:val="00114C56"/>
    <w:rsid w:val="00114ECD"/>
    <w:rsid w:val="00115877"/>
    <w:rsid w:val="00115F92"/>
    <w:rsid w:val="0011651C"/>
    <w:rsid w:val="00117609"/>
    <w:rsid w:val="00117E2D"/>
    <w:rsid w:val="001201A9"/>
    <w:rsid w:val="00120284"/>
    <w:rsid w:val="0012045A"/>
    <w:rsid w:val="00120757"/>
    <w:rsid w:val="00120890"/>
    <w:rsid w:val="00120E9C"/>
    <w:rsid w:val="001217F4"/>
    <w:rsid w:val="00121D69"/>
    <w:rsid w:val="001227D9"/>
    <w:rsid w:val="00122A00"/>
    <w:rsid w:val="00122A4A"/>
    <w:rsid w:val="00122E19"/>
    <w:rsid w:val="0012378D"/>
    <w:rsid w:val="001243E6"/>
    <w:rsid w:val="0012474A"/>
    <w:rsid w:val="001248F8"/>
    <w:rsid w:val="00125083"/>
    <w:rsid w:val="001253EE"/>
    <w:rsid w:val="0012540F"/>
    <w:rsid w:val="0012650C"/>
    <w:rsid w:val="00126897"/>
    <w:rsid w:val="00126CA0"/>
    <w:rsid w:val="0012710B"/>
    <w:rsid w:val="0012775C"/>
    <w:rsid w:val="001278BB"/>
    <w:rsid w:val="00127FB3"/>
    <w:rsid w:val="0013089B"/>
    <w:rsid w:val="00130BCB"/>
    <w:rsid w:val="00131AD7"/>
    <w:rsid w:val="00131AE4"/>
    <w:rsid w:val="0013285D"/>
    <w:rsid w:val="00132EC7"/>
    <w:rsid w:val="00132F25"/>
    <w:rsid w:val="00133175"/>
    <w:rsid w:val="001332FC"/>
    <w:rsid w:val="00133F39"/>
    <w:rsid w:val="00133FC8"/>
    <w:rsid w:val="0013424D"/>
    <w:rsid w:val="00134E04"/>
    <w:rsid w:val="001350A6"/>
    <w:rsid w:val="00135188"/>
    <w:rsid w:val="00135B19"/>
    <w:rsid w:val="00136B84"/>
    <w:rsid w:val="00136ED9"/>
    <w:rsid w:val="0013737E"/>
    <w:rsid w:val="001373B7"/>
    <w:rsid w:val="001378C0"/>
    <w:rsid w:val="0014058A"/>
    <w:rsid w:val="00140922"/>
    <w:rsid w:val="00140DAE"/>
    <w:rsid w:val="0014102D"/>
    <w:rsid w:val="00141092"/>
    <w:rsid w:val="00141D01"/>
    <w:rsid w:val="001420C4"/>
    <w:rsid w:val="001422B0"/>
    <w:rsid w:val="00142A3C"/>
    <w:rsid w:val="00142DEF"/>
    <w:rsid w:val="00142EA0"/>
    <w:rsid w:val="00142EC3"/>
    <w:rsid w:val="0014348F"/>
    <w:rsid w:val="001435D1"/>
    <w:rsid w:val="00143BEB"/>
    <w:rsid w:val="00143DD1"/>
    <w:rsid w:val="00143DFB"/>
    <w:rsid w:val="00144087"/>
    <w:rsid w:val="00144EE3"/>
    <w:rsid w:val="0014550B"/>
    <w:rsid w:val="0014569F"/>
    <w:rsid w:val="00145FD5"/>
    <w:rsid w:val="00146029"/>
    <w:rsid w:val="00146420"/>
    <w:rsid w:val="00146D95"/>
    <w:rsid w:val="001475AE"/>
    <w:rsid w:val="00147E6D"/>
    <w:rsid w:val="00150025"/>
    <w:rsid w:val="00150404"/>
    <w:rsid w:val="0015137E"/>
    <w:rsid w:val="00151416"/>
    <w:rsid w:val="00151554"/>
    <w:rsid w:val="00151A13"/>
    <w:rsid w:val="00151AE4"/>
    <w:rsid w:val="001524D2"/>
    <w:rsid w:val="00152890"/>
    <w:rsid w:val="00152BB7"/>
    <w:rsid w:val="001534E2"/>
    <w:rsid w:val="00153B07"/>
    <w:rsid w:val="00153DFA"/>
    <w:rsid w:val="00153ECC"/>
    <w:rsid w:val="0015499D"/>
    <w:rsid w:val="00154B06"/>
    <w:rsid w:val="00156C2F"/>
    <w:rsid w:val="00156CE4"/>
    <w:rsid w:val="0015766B"/>
    <w:rsid w:val="0016085F"/>
    <w:rsid w:val="00160A69"/>
    <w:rsid w:val="00161D54"/>
    <w:rsid w:val="00161E03"/>
    <w:rsid w:val="00162A81"/>
    <w:rsid w:val="00162B13"/>
    <w:rsid w:val="00162D6D"/>
    <w:rsid w:val="00162EB3"/>
    <w:rsid w:val="00163752"/>
    <w:rsid w:val="0016381C"/>
    <w:rsid w:val="00163E33"/>
    <w:rsid w:val="00163EC9"/>
    <w:rsid w:val="00163F97"/>
    <w:rsid w:val="00164A28"/>
    <w:rsid w:val="00166172"/>
    <w:rsid w:val="001669E7"/>
    <w:rsid w:val="00167293"/>
    <w:rsid w:val="001679F4"/>
    <w:rsid w:val="00167C05"/>
    <w:rsid w:val="00167C21"/>
    <w:rsid w:val="00167ECE"/>
    <w:rsid w:val="00170CAC"/>
    <w:rsid w:val="001710EF"/>
    <w:rsid w:val="00171719"/>
    <w:rsid w:val="00172BD7"/>
    <w:rsid w:val="00172F36"/>
    <w:rsid w:val="0017391B"/>
    <w:rsid w:val="00173B51"/>
    <w:rsid w:val="0017472F"/>
    <w:rsid w:val="001748B7"/>
    <w:rsid w:val="00174E7D"/>
    <w:rsid w:val="001752C8"/>
    <w:rsid w:val="001752FA"/>
    <w:rsid w:val="00175399"/>
    <w:rsid w:val="00175A50"/>
    <w:rsid w:val="00175C17"/>
    <w:rsid w:val="00176535"/>
    <w:rsid w:val="00176627"/>
    <w:rsid w:val="00176BEB"/>
    <w:rsid w:val="00176DFD"/>
    <w:rsid w:val="00177200"/>
    <w:rsid w:val="00177511"/>
    <w:rsid w:val="001775DF"/>
    <w:rsid w:val="00177C71"/>
    <w:rsid w:val="001802C0"/>
    <w:rsid w:val="00180755"/>
    <w:rsid w:val="00180D7D"/>
    <w:rsid w:val="00180F39"/>
    <w:rsid w:val="00181D59"/>
    <w:rsid w:val="00181EBD"/>
    <w:rsid w:val="00182478"/>
    <w:rsid w:val="00182CD6"/>
    <w:rsid w:val="00182F83"/>
    <w:rsid w:val="00183342"/>
    <w:rsid w:val="001838A8"/>
    <w:rsid w:val="00183F0E"/>
    <w:rsid w:val="001840A7"/>
    <w:rsid w:val="00184965"/>
    <w:rsid w:val="00185939"/>
    <w:rsid w:val="001859BA"/>
    <w:rsid w:val="00185EAD"/>
    <w:rsid w:val="00186C5F"/>
    <w:rsid w:val="00186D51"/>
    <w:rsid w:val="00190035"/>
    <w:rsid w:val="001902F1"/>
    <w:rsid w:val="00190BBD"/>
    <w:rsid w:val="00191434"/>
    <w:rsid w:val="001916C8"/>
    <w:rsid w:val="00191DE3"/>
    <w:rsid w:val="00191EBB"/>
    <w:rsid w:val="0019269B"/>
    <w:rsid w:val="00192859"/>
    <w:rsid w:val="001929C5"/>
    <w:rsid w:val="00192BD2"/>
    <w:rsid w:val="00192DAB"/>
    <w:rsid w:val="001934E6"/>
    <w:rsid w:val="001935B0"/>
    <w:rsid w:val="001940EB"/>
    <w:rsid w:val="0019429B"/>
    <w:rsid w:val="001945FF"/>
    <w:rsid w:val="00194EAF"/>
    <w:rsid w:val="00194F04"/>
    <w:rsid w:val="001960FD"/>
    <w:rsid w:val="00196188"/>
    <w:rsid w:val="00196A92"/>
    <w:rsid w:val="001A093E"/>
    <w:rsid w:val="001A1651"/>
    <w:rsid w:val="001A16DF"/>
    <w:rsid w:val="001A2AA5"/>
    <w:rsid w:val="001A3FF0"/>
    <w:rsid w:val="001A41DA"/>
    <w:rsid w:val="001A4293"/>
    <w:rsid w:val="001A48FD"/>
    <w:rsid w:val="001A4F55"/>
    <w:rsid w:val="001A55F6"/>
    <w:rsid w:val="001A576F"/>
    <w:rsid w:val="001A66A9"/>
    <w:rsid w:val="001A7447"/>
    <w:rsid w:val="001A744A"/>
    <w:rsid w:val="001A7BC1"/>
    <w:rsid w:val="001B0228"/>
    <w:rsid w:val="001B0C42"/>
    <w:rsid w:val="001B1002"/>
    <w:rsid w:val="001B1A1F"/>
    <w:rsid w:val="001B1BED"/>
    <w:rsid w:val="001B20AD"/>
    <w:rsid w:val="001B2362"/>
    <w:rsid w:val="001B2C4B"/>
    <w:rsid w:val="001B3138"/>
    <w:rsid w:val="001B31C4"/>
    <w:rsid w:val="001B32E5"/>
    <w:rsid w:val="001B33BB"/>
    <w:rsid w:val="001B365B"/>
    <w:rsid w:val="001B377E"/>
    <w:rsid w:val="001B3D08"/>
    <w:rsid w:val="001B3EC9"/>
    <w:rsid w:val="001B4B30"/>
    <w:rsid w:val="001B5749"/>
    <w:rsid w:val="001B621C"/>
    <w:rsid w:val="001B634C"/>
    <w:rsid w:val="001B6748"/>
    <w:rsid w:val="001B73D9"/>
    <w:rsid w:val="001B76FC"/>
    <w:rsid w:val="001B787C"/>
    <w:rsid w:val="001C02F2"/>
    <w:rsid w:val="001C0705"/>
    <w:rsid w:val="001C09B4"/>
    <w:rsid w:val="001C0BB8"/>
    <w:rsid w:val="001C16B4"/>
    <w:rsid w:val="001C3DC7"/>
    <w:rsid w:val="001C3EB6"/>
    <w:rsid w:val="001C411B"/>
    <w:rsid w:val="001C42BE"/>
    <w:rsid w:val="001C46B1"/>
    <w:rsid w:val="001C48C1"/>
    <w:rsid w:val="001C4CA0"/>
    <w:rsid w:val="001C5156"/>
    <w:rsid w:val="001C66F6"/>
    <w:rsid w:val="001C67C9"/>
    <w:rsid w:val="001C72AE"/>
    <w:rsid w:val="001C737F"/>
    <w:rsid w:val="001C7618"/>
    <w:rsid w:val="001C7901"/>
    <w:rsid w:val="001C7CDE"/>
    <w:rsid w:val="001D079B"/>
    <w:rsid w:val="001D0840"/>
    <w:rsid w:val="001D0BD1"/>
    <w:rsid w:val="001D1095"/>
    <w:rsid w:val="001D1178"/>
    <w:rsid w:val="001D1FE9"/>
    <w:rsid w:val="001D2451"/>
    <w:rsid w:val="001D368F"/>
    <w:rsid w:val="001D4430"/>
    <w:rsid w:val="001D4B42"/>
    <w:rsid w:val="001D4E99"/>
    <w:rsid w:val="001D5AC7"/>
    <w:rsid w:val="001D644F"/>
    <w:rsid w:val="001D7127"/>
    <w:rsid w:val="001D72CD"/>
    <w:rsid w:val="001D7C9A"/>
    <w:rsid w:val="001D7E11"/>
    <w:rsid w:val="001E06D1"/>
    <w:rsid w:val="001E2381"/>
    <w:rsid w:val="001E25E6"/>
    <w:rsid w:val="001E2CDD"/>
    <w:rsid w:val="001E4455"/>
    <w:rsid w:val="001E4D4D"/>
    <w:rsid w:val="001E56CA"/>
    <w:rsid w:val="001E58D7"/>
    <w:rsid w:val="001E6263"/>
    <w:rsid w:val="001E6B85"/>
    <w:rsid w:val="001E7128"/>
    <w:rsid w:val="001E71CF"/>
    <w:rsid w:val="001E7760"/>
    <w:rsid w:val="001E7C78"/>
    <w:rsid w:val="001F085F"/>
    <w:rsid w:val="001F119E"/>
    <w:rsid w:val="001F17C2"/>
    <w:rsid w:val="001F1F56"/>
    <w:rsid w:val="001F280B"/>
    <w:rsid w:val="001F2FCD"/>
    <w:rsid w:val="001F3847"/>
    <w:rsid w:val="001F3CF9"/>
    <w:rsid w:val="001F3FB7"/>
    <w:rsid w:val="001F4346"/>
    <w:rsid w:val="001F4383"/>
    <w:rsid w:val="001F4735"/>
    <w:rsid w:val="001F5C75"/>
    <w:rsid w:val="001F6643"/>
    <w:rsid w:val="001F6FF4"/>
    <w:rsid w:val="001F7DC8"/>
    <w:rsid w:val="00200C94"/>
    <w:rsid w:val="00202E21"/>
    <w:rsid w:val="0020368E"/>
    <w:rsid w:val="00203CBE"/>
    <w:rsid w:val="00204387"/>
    <w:rsid w:val="00204799"/>
    <w:rsid w:val="00204999"/>
    <w:rsid w:val="00205DBD"/>
    <w:rsid w:val="00206C25"/>
    <w:rsid w:val="00206D51"/>
    <w:rsid w:val="00207455"/>
    <w:rsid w:val="00210291"/>
    <w:rsid w:val="00210CFD"/>
    <w:rsid w:val="00211098"/>
    <w:rsid w:val="002115DC"/>
    <w:rsid w:val="00211BB0"/>
    <w:rsid w:val="00211CC3"/>
    <w:rsid w:val="00211E21"/>
    <w:rsid w:val="0021240D"/>
    <w:rsid w:val="002129D6"/>
    <w:rsid w:val="00212AE5"/>
    <w:rsid w:val="00212E43"/>
    <w:rsid w:val="00213276"/>
    <w:rsid w:val="002132C7"/>
    <w:rsid w:val="00214BEB"/>
    <w:rsid w:val="00214E09"/>
    <w:rsid w:val="00215277"/>
    <w:rsid w:val="002158CA"/>
    <w:rsid w:val="00215C00"/>
    <w:rsid w:val="0021617F"/>
    <w:rsid w:val="002171FE"/>
    <w:rsid w:val="002177E1"/>
    <w:rsid w:val="00217BF0"/>
    <w:rsid w:val="00217C22"/>
    <w:rsid w:val="002202EF"/>
    <w:rsid w:val="002211F5"/>
    <w:rsid w:val="00221F77"/>
    <w:rsid w:val="00222365"/>
    <w:rsid w:val="00222915"/>
    <w:rsid w:val="00223692"/>
    <w:rsid w:val="00223CF2"/>
    <w:rsid w:val="0022679C"/>
    <w:rsid w:val="00226E7C"/>
    <w:rsid w:val="002271E4"/>
    <w:rsid w:val="002307C2"/>
    <w:rsid w:val="002308B8"/>
    <w:rsid w:val="002313B5"/>
    <w:rsid w:val="00231417"/>
    <w:rsid w:val="002320B6"/>
    <w:rsid w:val="00233109"/>
    <w:rsid w:val="00233168"/>
    <w:rsid w:val="00233CCF"/>
    <w:rsid w:val="00233EF7"/>
    <w:rsid w:val="00234514"/>
    <w:rsid w:val="00234699"/>
    <w:rsid w:val="00234F8F"/>
    <w:rsid w:val="00235A11"/>
    <w:rsid w:val="002361E6"/>
    <w:rsid w:val="00236D73"/>
    <w:rsid w:val="00237567"/>
    <w:rsid w:val="00237EAF"/>
    <w:rsid w:val="00237EF1"/>
    <w:rsid w:val="00240B67"/>
    <w:rsid w:val="00240BB9"/>
    <w:rsid w:val="0024123A"/>
    <w:rsid w:val="0024235E"/>
    <w:rsid w:val="00243067"/>
    <w:rsid w:val="00243AE7"/>
    <w:rsid w:val="00243D86"/>
    <w:rsid w:val="002440E4"/>
    <w:rsid w:val="002440FA"/>
    <w:rsid w:val="00244BFF"/>
    <w:rsid w:val="002451D6"/>
    <w:rsid w:val="00245D1A"/>
    <w:rsid w:val="00245E39"/>
    <w:rsid w:val="002471F2"/>
    <w:rsid w:val="00247529"/>
    <w:rsid w:val="00247698"/>
    <w:rsid w:val="0024777D"/>
    <w:rsid w:val="00247C32"/>
    <w:rsid w:val="00247C5B"/>
    <w:rsid w:val="002501BE"/>
    <w:rsid w:val="0025032E"/>
    <w:rsid w:val="0025041B"/>
    <w:rsid w:val="002507B4"/>
    <w:rsid w:val="00250B17"/>
    <w:rsid w:val="00250BB1"/>
    <w:rsid w:val="00250E03"/>
    <w:rsid w:val="00251ABB"/>
    <w:rsid w:val="00251BBF"/>
    <w:rsid w:val="00251D74"/>
    <w:rsid w:val="0025258D"/>
    <w:rsid w:val="00252ABE"/>
    <w:rsid w:val="00254084"/>
    <w:rsid w:val="002541E4"/>
    <w:rsid w:val="00255120"/>
    <w:rsid w:val="0025550E"/>
    <w:rsid w:val="00255A17"/>
    <w:rsid w:val="00255BEC"/>
    <w:rsid w:val="00255DE3"/>
    <w:rsid w:val="00255F39"/>
    <w:rsid w:val="00256190"/>
    <w:rsid w:val="00256352"/>
    <w:rsid w:val="002569AC"/>
    <w:rsid w:val="00257074"/>
    <w:rsid w:val="0025707E"/>
    <w:rsid w:val="00257B53"/>
    <w:rsid w:val="00257DE2"/>
    <w:rsid w:val="002600A4"/>
    <w:rsid w:val="00260F21"/>
    <w:rsid w:val="0026198A"/>
    <w:rsid w:val="00261B99"/>
    <w:rsid w:val="00262490"/>
    <w:rsid w:val="00262CDE"/>
    <w:rsid w:val="00262F80"/>
    <w:rsid w:val="002633DD"/>
    <w:rsid w:val="002639D1"/>
    <w:rsid w:val="002645BB"/>
    <w:rsid w:val="00264F4A"/>
    <w:rsid w:val="00265231"/>
    <w:rsid w:val="00265463"/>
    <w:rsid w:val="0026577B"/>
    <w:rsid w:val="00265E87"/>
    <w:rsid w:val="00265FCC"/>
    <w:rsid w:val="0026678F"/>
    <w:rsid w:val="00266CFF"/>
    <w:rsid w:val="00267128"/>
    <w:rsid w:val="0026725D"/>
    <w:rsid w:val="0026740E"/>
    <w:rsid w:val="002676B6"/>
    <w:rsid w:val="002703DD"/>
    <w:rsid w:val="00270463"/>
    <w:rsid w:val="002706E6"/>
    <w:rsid w:val="002726E3"/>
    <w:rsid w:val="00272FC9"/>
    <w:rsid w:val="00273618"/>
    <w:rsid w:val="00273BFA"/>
    <w:rsid w:val="0027419A"/>
    <w:rsid w:val="00274B2A"/>
    <w:rsid w:val="00275E96"/>
    <w:rsid w:val="002762B0"/>
    <w:rsid w:val="00276904"/>
    <w:rsid w:val="00276A28"/>
    <w:rsid w:val="00277053"/>
    <w:rsid w:val="002770C8"/>
    <w:rsid w:val="0027720A"/>
    <w:rsid w:val="0027729E"/>
    <w:rsid w:val="0027731B"/>
    <w:rsid w:val="002774C6"/>
    <w:rsid w:val="00277815"/>
    <w:rsid w:val="0027781D"/>
    <w:rsid w:val="00277BF4"/>
    <w:rsid w:val="00280976"/>
    <w:rsid w:val="00280CC7"/>
    <w:rsid w:val="00280FCC"/>
    <w:rsid w:val="00281D16"/>
    <w:rsid w:val="002832B0"/>
    <w:rsid w:val="0028411D"/>
    <w:rsid w:val="002842A4"/>
    <w:rsid w:val="002844BE"/>
    <w:rsid w:val="002845F9"/>
    <w:rsid w:val="002849C3"/>
    <w:rsid w:val="00284A57"/>
    <w:rsid w:val="00284BD4"/>
    <w:rsid w:val="002850DC"/>
    <w:rsid w:val="00285575"/>
    <w:rsid w:val="002859D9"/>
    <w:rsid w:val="00285A89"/>
    <w:rsid w:val="0028630A"/>
    <w:rsid w:val="0028638B"/>
    <w:rsid w:val="00286C63"/>
    <w:rsid w:val="00287399"/>
    <w:rsid w:val="00287725"/>
    <w:rsid w:val="0028772A"/>
    <w:rsid w:val="00291067"/>
    <w:rsid w:val="0029122A"/>
    <w:rsid w:val="0029163F"/>
    <w:rsid w:val="00291BEB"/>
    <w:rsid w:val="00291CF0"/>
    <w:rsid w:val="00291FF8"/>
    <w:rsid w:val="002938A2"/>
    <w:rsid w:val="00293F61"/>
    <w:rsid w:val="00295520"/>
    <w:rsid w:val="00296686"/>
    <w:rsid w:val="00296C50"/>
    <w:rsid w:val="00297088"/>
    <w:rsid w:val="00297BD9"/>
    <w:rsid w:val="002A19E5"/>
    <w:rsid w:val="002A29BF"/>
    <w:rsid w:val="002A2A89"/>
    <w:rsid w:val="002A2D50"/>
    <w:rsid w:val="002A4099"/>
    <w:rsid w:val="002A439B"/>
    <w:rsid w:val="002A4825"/>
    <w:rsid w:val="002A4AC6"/>
    <w:rsid w:val="002A54C7"/>
    <w:rsid w:val="002A5E18"/>
    <w:rsid w:val="002A5F65"/>
    <w:rsid w:val="002A6199"/>
    <w:rsid w:val="002A6558"/>
    <w:rsid w:val="002A6783"/>
    <w:rsid w:val="002A6BDD"/>
    <w:rsid w:val="002A7219"/>
    <w:rsid w:val="002B02BE"/>
    <w:rsid w:val="002B02D8"/>
    <w:rsid w:val="002B0539"/>
    <w:rsid w:val="002B0579"/>
    <w:rsid w:val="002B087E"/>
    <w:rsid w:val="002B0AFD"/>
    <w:rsid w:val="002B17B3"/>
    <w:rsid w:val="002B1AB2"/>
    <w:rsid w:val="002B20AB"/>
    <w:rsid w:val="002B2541"/>
    <w:rsid w:val="002B2A62"/>
    <w:rsid w:val="002B2A7F"/>
    <w:rsid w:val="002B30D8"/>
    <w:rsid w:val="002B3BD7"/>
    <w:rsid w:val="002B3F12"/>
    <w:rsid w:val="002B3F90"/>
    <w:rsid w:val="002B4016"/>
    <w:rsid w:val="002B406B"/>
    <w:rsid w:val="002B4FC1"/>
    <w:rsid w:val="002B53AF"/>
    <w:rsid w:val="002B5829"/>
    <w:rsid w:val="002B64AE"/>
    <w:rsid w:val="002B6E89"/>
    <w:rsid w:val="002B7450"/>
    <w:rsid w:val="002B746E"/>
    <w:rsid w:val="002B749F"/>
    <w:rsid w:val="002B75F3"/>
    <w:rsid w:val="002B7F8A"/>
    <w:rsid w:val="002C061B"/>
    <w:rsid w:val="002C1EE7"/>
    <w:rsid w:val="002C24A1"/>
    <w:rsid w:val="002C3CD5"/>
    <w:rsid w:val="002C3CDD"/>
    <w:rsid w:val="002C4B55"/>
    <w:rsid w:val="002C4D6C"/>
    <w:rsid w:val="002C5277"/>
    <w:rsid w:val="002C5380"/>
    <w:rsid w:val="002C586D"/>
    <w:rsid w:val="002C61E9"/>
    <w:rsid w:val="002C6AD8"/>
    <w:rsid w:val="002C6E9C"/>
    <w:rsid w:val="002C6FE6"/>
    <w:rsid w:val="002D034C"/>
    <w:rsid w:val="002D0395"/>
    <w:rsid w:val="002D1806"/>
    <w:rsid w:val="002D342E"/>
    <w:rsid w:val="002D3BF3"/>
    <w:rsid w:val="002D3C49"/>
    <w:rsid w:val="002D446D"/>
    <w:rsid w:val="002D4D7A"/>
    <w:rsid w:val="002D6A39"/>
    <w:rsid w:val="002D6D9F"/>
    <w:rsid w:val="002D6FB0"/>
    <w:rsid w:val="002D7053"/>
    <w:rsid w:val="002D7699"/>
    <w:rsid w:val="002D77DC"/>
    <w:rsid w:val="002D780E"/>
    <w:rsid w:val="002D7F26"/>
    <w:rsid w:val="002E0C19"/>
    <w:rsid w:val="002E0D5F"/>
    <w:rsid w:val="002E128C"/>
    <w:rsid w:val="002E154C"/>
    <w:rsid w:val="002E1892"/>
    <w:rsid w:val="002E2361"/>
    <w:rsid w:val="002E330A"/>
    <w:rsid w:val="002E384B"/>
    <w:rsid w:val="002E3D09"/>
    <w:rsid w:val="002E47E4"/>
    <w:rsid w:val="002E4D56"/>
    <w:rsid w:val="002E5076"/>
    <w:rsid w:val="002E578A"/>
    <w:rsid w:val="002E58DB"/>
    <w:rsid w:val="002E6B76"/>
    <w:rsid w:val="002E6BC1"/>
    <w:rsid w:val="002E7BD2"/>
    <w:rsid w:val="002EB9C9"/>
    <w:rsid w:val="002F05F6"/>
    <w:rsid w:val="002F0FE8"/>
    <w:rsid w:val="002F1756"/>
    <w:rsid w:val="002F1993"/>
    <w:rsid w:val="002F1D3B"/>
    <w:rsid w:val="002F2801"/>
    <w:rsid w:val="002F2AC9"/>
    <w:rsid w:val="002F3D41"/>
    <w:rsid w:val="002F3FAA"/>
    <w:rsid w:val="002F4396"/>
    <w:rsid w:val="002F47DC"/>
    <w:rsid w:val="002F4AF8"/>
    <w:rsid w:val="002F4FF0"/>
    <w:rsid w:val="002F5063"/>
    <w:rsid w:val="002F50BB"/>
    <w:rsid w:val="002F52EE"/>
    <w:rsid w:val="002F5549"/>
    <w:rsid w:val="002F5C4F"/>
    <w:rsid w:val="002F6D9D"/>
    <w:rsid w:val="00300943"/>
    <w:rsid w:val="00300F30"/>
    <w:rsid w:val="0030143D"/>
    <w:rsid w:val="003018BF"/>
    <w:rsid w:val="00302C36"/>
    <w:rsid w:val="00303986"/>
    <w:rsid w:val="00303B6E"/>
    <w:rsid w:val="00303BCF"/>
    <w:rsid w:val="00303EA0"/>
    <w:rsid w:val="00304964"/>
    <w:rsid w:val="00304A10"/>
    <w:rsid w:val="00305099"/>
    <w:rsid w:val="003059DC"/>
    <w:rsid w:val="00305FC6"/>
    <w:rsid w:val="003060E8"/>
    <w:rsid w:val="0030653E"/>
    <w:rsid w:val="0030698B"/>
    <w:rsid w:val="00306CBD"/>
    <w:rsid w:val="003073AE"/>
    <w:rsid w:val="00310CB1"/>
    <w:rsid w:val="00310D1F"/>
    <w:rsid w:val="00311DF1"/>
    <w:rsid w:val="003123B2"/>
    <w:rsid w:val="00312858"/>
    <w:rsid w:val="00313D8E"/>
    <w:rsid w:val="00314029"/>
    <w:rsid w:val="003141E6"/>
    <w:rsid w:val="003147FA"/>
    <w:rsid w:val="00314E8B"/>
    <w:rsid w:val="0031501C"/>
    <w:rsid w:val="0031559F"/>
    <w:rsid w:val="003157C0"/>
    <w:rsid w:val="00315F8D"/>
    <w:rsid w:val="0031700A"/>
    <w:rsid w:val="00317801"/>
    <w:rsid w:val="00320988"/>
    <w:rsid w:val="00320A2A"/>
    <w:rsid w:val="00321525"/>
    <w:rsid w:val="00321D6E"/>
    <w:rsid w:val="003220F6"/>
    <w:rsid w:val="003232F8"/>
    <w:rsid w:val="0032341D"/>
    <w:rsid w:val="00323B4C"/>
    <w:rsid w:val="00323BB8"/>
    <w:rsid w:val="00323CF3"/>
    <w:rsid w:val="0032435D"/>
    <w:rsid w:val="00324444"/>
    <w:rsid w:val="003266CC"/>
    <w:rsid w:val="0032687C"/>
    <w:rsid w:val="00327740"/>
    <w:rsid w:val="00327B63"/>
    <w:rsid w:val="003302B4"/>
    <w:rsid w:val="00330562"/>
    <w:rsid w:val="00330D29"/>
    <w:rsid w:val="00331627"/>
    <w:rsid w:val="00331C29"/>
    <w:rsid w:val="00331ED2"/>
    <w:rsid w:val="00331F78"/>
    <w:rsid w:val="003322FA"/>
    <w:rsid w:val="00332FFB"/>
    <w:rsid w:val="003341B3"/>
    <w:rsid w:val="003344B6"/>
    <w:rsid w:val="00334EAE"/>
    <w:rsid w:val="0033514E"/>
    <w:rsid w:val="00335435"/>
    <w:rsid w:val="0033560D"/>
    <w:rsid w:val="0033594B"/>
    <w:rsid w:val="00336A48"/>
    <w:rsid w:val="00337788"/>
    <w:rsid w:val="003378FD"/>
    <w:rsid w:val="00337920"/>
    <w:rsid w:val="00337C3D"/>
    <w:rsid w:val="003400CF"/>
    <w:rsid w:val="00340A90"/>
    <w:rsid w:val="003416D2"/>
    <w:rsid w:val="00341750"/>
    <w:rsid w:val="003417AC"/>
    <w:rsid w:val="00341801"/>
    <w:rsid w:val="003418F3"/>
    <w:rsid w:val="00341CBE"/>
    <w:rsid w:val="00341D10"/>
    <w:rsid w:val="00341DF5"/>
    <w:rsid w:val="00341EC0"/>
    <w:rsid w:val="003426ED"/>
    <w:rsid w:val="00342C7F"/>
    <w:rsid w:val="00343A35"/>
    <w:rsid w:val="00344436"/>
    <w:rsid w:val="00344CAF"/>
    <w:rsid w:val="00344FF4"/>
    <w:rsid w:val="00345648"/>
    <w:rsid w:val="00345E64"/>
    <w:rsid w:val="003464DF"/>
    <w:rsid w:val="00346606"/>
    <w:rsid w:val="00346CEE"/>
    <w:rsid w:val="003471EB"/>
    <w:rsid w:val="0034791C"/>
    <w:rsid w:val="00350BB1"/>
    <w:rsid w:val="00350D3F"/>
    <w:rsid w:val="00352023"/>
    <w:rsid w:val="00352E93"/>
    <w:rsid w:val="00352E9B"/>
    <w:rsid w:val="0035316A"/>
    <w:rsid w:val="0035318D"/>
    <w:rsid w:val="00353B4B"/>
    <w:rsid w:val="00354EC4"/>
    <w:rsid w:val="003550BC"/>
    <w:rsid w:val="00355B6F"/>
    <w:rsid w:val="00355B8D"/>
    <w:rsid w:val="0035656A"/>
    <w:rsid w:val="00356662"/>
    <w:rsid w:val="00356ABD"/>
    <w:rsid w:val="00356F8D"/>
    <w:rsid w:val="0035717A"/>
    <w:rsid w:val="0035725D"/>
    <w:rsid w:val="00357ED7"/>
    <w:rsid w:val="003604E3"/>
    <w:rsid w:val="003608A2"/>
    <w:rsid w:val="00360EE8"/>
    <w:rsid w:val="003610CB"/>
    <w:rsid w:val="0036121C"/>
    <w:rsid w:val="00361541"/>
    <w:rsid w:val="003617D8"/>
    <w:rsid w:val="003618E2"/>
    <w:rsid w:val="00361AE3"/>
    <w:rsid w:val="00361B5D"/>
    <w:rsid w:val="00361D29"/>
    <w:rsid w:val="00362D39"/>
    <w:rsid w:val="00362D93"/>
    <w:rsid w:val="00364470"/>
    <w:rsid w:val="003653C4"/>
    <w:rsid w:val="003669CB"/>
    <w:rsid w:val="00366DA5"/>
    <w:rsid w:val="00367F36"/>
    <w:rsid w:val="00371C53"/>
    <w:rsid w:val="00371D4B"/>
    <w:rsid w:val="00372117"/>
    <w:rsid w:val="0037259F"/>
    <w:rsid w:val="00372C69"/>
    <w:rsid w:val="0037312D"/>
    <w:rsid w:val="00373541"/>
    <w:rsid w:val="00373CE6"/>
    <w:rsid w:val="00374EF3"/>
    <w:rsid w:val="00375AD1"/>
    <w:rsid w:val="003760BA"/>
    <w:rsid w:val="003766E4"/>
    <w:rsid w:val="003767C1"/>
    <w:rsid w:val="0037732C"/>
    <w:rsid w:val="00377A5C"/>
    <w:rsid w:val="003801A4"/>
    <w:rsid w:val="00380B90"/>
    <w:rsid w:val="00380E3C"/>
    <w:rsid w:val="00381101"/>
    <w:rsid w:val="003812A6"/>
    <w:rsid w:val="0038206F"/>
    <w:rsid w:val="00382E92"/>
    <w:rsid w:val="00383379"/>
    <w:rsid w:val="00383628"/>
    <w:rsid w:val="003837E1"/>
    <w:rsid w:val="003846CE"/>
    <w:rsid w:val="00384983"/>
    <w:rsid w:val="00384E4E"/>
    <w:rsid w:val="00385A05"/>
    <w:rsid w:val="00386072"/>
    <w:rsid w:val="0038708B"/>
    <w:rsid w:val="00391651"/>
    <w:rsid w:val="003918A4"/>
    <w:rsid w:val="003919BB"/>
    <w:rsid w:val="00391DD9"/>
    <w:rsid w:val="00391FEA"/>
    <w:rsid w:val="0039202D"/>
    <w:rsid w:val="00392073"/>
    <w:rsid w:val="00392A3B"/>
    <w:rsid w:val="0039313A"/>
    <w:rsid w:val="0039348D"/>
    <w:rsid w:val="003937CF"/>
    <w:rsid w:val="00393936"/>
    <w:rsid w:val="0039402E"/>
    <w:rsid w:val="0039403D"/>
    <w:rsid w:val="00394396"/>
    <w:rsid w:val="003946EE"/>
    <w:rsid w:val="00394A0C"/>
    <w:rsid w:val="00395AFE"/>
    <w:rsid w:val="00395C4D"/>
    <w:rsid w:val="00395E70"/>
    <w:rsid w:val="00395F80"/>
    <w:rsid w:val="003960BB"/>
    <w:rsid w:val="003961E1"/>
    <w:rsid w:val="003966ED"/>
    <w:rsid w:val="00396854"/>
    <w:rsid w:val="00396E81"/>
    <w:rsid w:val="00397009"/>
    <w:rsid w:val="003975E4"/>
    <w:rsid w:val="003A0765"/>
    <w:rsid w:val="003A08C3"/>
    <w:rsid w:val="003A09D8"/>
    <w:rsid w:val="003A1290"/>
    <w:rsid w:val="003A1A5E"/>
    <w:rsid w:val="003A273D"/>
    <w:rsid w:val="003A3281"/>
    <w:rsid w:val="003A390F"/>
    <w:rsid w:val="003A3A8B"/>
    <w:rsid w:val="003A3D35"/>
    <w:rsid w:val="003A3E3E"/>
    <w:rsid w:val="003A41FD"/>
    <w:rsid w:val="003A4C6C"/>
    <w:rsid w:val="003A5BD7"/>
    <w:rsid w:val="003A5BFB"/>
    <w:rsid w:val="003A6A09"/>
    <w:rsid w:val="003A70F3"/>
    <w:rsid w:val="003A722C"/>
    <w:rsid w:val="003B12D4"/>
    <w:rsid w:val="003B1649"/>
    <w:rsid w:val="003B1AD6"/>
    <w:rsid w:val="003B21E5"/>
    <w:rsid w:val="003B2230"/>
    <w:rsid w:val="003B23A3"/>
    <w:rsid w:val="003B2DD6"/>
    <w:rsid w:val="003B3487"/>
    <w:rsid w:val="003B3FA6"/>
    <w:rsid w:val="003B4D0A"/>
    <w:rsid w:val="003B4ED8"/>
    <w:rsid w:val="003B4FA5"/>
    <w:rsid w:val="003B5315"/>
    <w:rsid w:val="003B53C7"/>
    <w:rsid w:val="003B5AE3"/>
    <w:rsid w:val="003B5B3B"/>
    <w:rsid w:val="003B642C"/>
    <w:rsid w:val="003B64B0"/>
    <w:rsid w:val="003B6EA3"/>
    <w:rsid w:val="003B6ECB"/>
    <w:rsid w:val="003B72F1"/>
    <w:rsid w:val="003B747C"/>
    <w:rsid w:val="003C1122"/>
    <w:rsid w:val="003C1AF7"/>
    <w:rsid w:val="003C1B40"/>
    <w:rsid w:val="003C2A7E"/>
    <w:rsid w:val="003C2EE6"/>
    <w:rsid w:val="003C30AF"/>
    <w:rsid w:val="003C36EF"/>
    <w:rsid w:val="003C3837"/>
    <w:rsid w:val="003C3A9E"/>
    <w:rsid w:val="003C3C5C"/>
    <w:rsid w:val="003C4BCA"/>
    <w:rsid w:val="003C4C7E"/>
    <w:rsid w:val="003C511B"/>
    <w:rsid w:val="003C52CF"/>
    <w:rsid w:val="003C65AE"/>
    <w:rsid w:val="003C65B2"/>
    <w:rsid w:val="003C6A4A"/>
    <w:rsid w:val="003C6CA6"/>
    <w:rsid w:val="003C6CCD"/>
    <w:rsid w:val="003C7351"/>
    <w:rsid w:val="003C7856"/>
    <w:rsid w:val="003D05EF"/>
    <w:rsid w:val="003D06B7"/>
    <w:rsid w:val="003D11E1"/>
    <w:rsid w:val="003D2182"/>
    <w:rsid w:val="003D2421"/>
    <w:rsid w:val="003D2CEC"/>
    <w:rsid w:val="003D3684"/>
    <w:rsid w:val="003D38F0"/>
    <w:rsid w:val="003D416D"/>
    <w:rsid w:val="003D43C1"/>
    <w:rsid w:val="003D4AFF"/>
    <w:rsid w:val="003D5062"/>
    <w:rsid w:val="003D6644"/>
    <w:rsid w:val="003D704C"/>
    <w:rsid w:val="003D79B8"/>
    <w:rsid w:val="003E0751"/>
    <w:rsid w:val="003E116E"/>
    <w:rsid w:val="003E122C"/>
    <w:rsid w:val="003E1254"/>
    <w:rsid w:val="003E1360"/>
    <w:rsid w:val="003E2219"/>
    <w:rsid w:val="003E2B12"/>
    <w:rsid w:val="003E314B"/>
    <w:rsid w:val="003E354C"/>
    <w:rsid w:val="003E3CEE"/>
    <w:rsid w:val="003E481D"/>
    <w:rsid w:val="003E4B1F"/>
    <w:rsid w:val="003E5052"/>
    <w:rsid w:val="003E5441"/>
    <w:rsid w:val="003E622A"/>
    <w:rsid w:val="003E6BA1"/>
    <w:rsid w:val="003E6EA6"/>
    <w:rsid w:val="003E7746"/>
    <w:rsid w:val="003F0248"/>
    <w:rsid w:val="003F02DF"/>
    <w:rsid w:val="003F02EE"/>
    <w:rsid w:val="003F0BAC"/>
    <w:rsid w:val="003F0D9E"/>
    <w:rsid w:val="003F0E22"/>
    <w:rsid w:val="003F1030"/>
    <w:rsid w:val="003F1044"/>
    <w:rsid w:val="003F13BB"/>
    <w:rsid w:val="003F2FD1"/>
    <w:rsid w:val="003F3020"/>
    <w:rsid w:val="003F4001"/>
    <w:rsid w:val="003F4BD5"/>
    <w:rsid w:val="003F4CC0"/>
    <w:rsid w:val="003F57E5"/>
    <w:rsid w:val="003F5AB9"/>
    <w:rsid w:val="003F646F"/>
    <w:rsid w:val="003F6857"/>
    <w:rsid w:val="003F6F8D"/>
    <w:rsid w:val="003F78CF"/>
    <w:rsid w:val="0040033D"/>
    <w:rsid w:val="00400A67"/>
    <w:rsid w:val="00400B0B"/>
    <w:rsid w:val="00400C24"/>
    <w:rsid w:val="00400C63"/>
    <w:rsid w:val="00400DB9"/>
    <w:rsid w:val="00401005"/>
    <w:rsid w:val="004014AB"/>
    <w:rsid w:val="004017DB"/>
    <w:rsid w:val="00402211"/>
    <w:rsid w:val="00402508"/>
    <w:rsid w:val="004033FE"/>
    <w:rsid w:val="004038D6"/>
    <w:rsid w:val="004047A2"/>
    <w:rsid w:val="00404A19"/>
    <w:rsid w:val="004055DA"/>
    <w:rsid w:val="00405ABD"/>
    <w:rsid w:val="004062B9"/>
    <w:rsid w:val="004062BA"/>
    <w:rsid w:val="004067F3"/>
    <w:rsid w:val="004075BB"/>
    <w:rsid w:val="004107AD"/>
    <w:rsid w:val="0041130A"/>
    <w:rsid w:val="00411AAE"/>
    <w:rsid w:val="00411E2C"/>
    <w:rsid w:val="004122CD"/>
    <w:rsid w:val="0041268A"/>
    <w:rsid w:val="00412AE6"/>
    <w:rsid w:val="004130EC"/>
    <w:rsid w:val="00413434"/>
    <w:rsid w:val="00413DA8"/>
    <w:rsid w:val="00414639"/>
    <w:rsid w:val="004147A8"/>
    <w:rsid w:val="00415098"/>
    <w:rsid w:val="00415858"/>
    <w:rsid w:val="00416202"/>
    <w:rsid w:val="0041670A"/>
    <w:rsid w:val="00416EF9"/>
    <w:rsid w:val="00420976"/>
    <w:rsid w:val="00420C3A"/>
    <w:rsid w:val="00420FC5"/>
    <w:rsid w:val="00421001"/>
    <w:rsid w:val="00421637"/>
    <w:rsid w:val="00422BF8"/>
    <w:rsid w:val="00425EB4"/>
    <w:rsid w:val="00426008"/>
    <w:rsid w:val="00426346"/>
    <w:rsid w:val="00426EC3"/>
    <w:rsid w:val="0042709E"/>
    <w:rsid w:val="00427751"/>
    <w:rsid w:val="00427C01"/>
    <w:rsid w:val="0043042E"/>
    <w:rsid w:val="00430809"/>
    <w:rsid w:val="00431763"/>
    <w:rsid w:val="00432116"/>
    <w:rsid w:val="00432235"/>
    <w:rsid w:val="004328CD"/>
    <w:rsid w:val="00432A48"/>
    <w:rsid w:val="00432CC3"/>
    <w:rsid w:val="00433029"/>
    <w:rsid w:val="0043346D"/>
    <w:rsid w:val="00434438"/>
    <w:rsid w:val="00434D44"/>
    <w:rsid w:val="0043557B"/>
    <w:rsid w:val="004358B7"/>
    <w:rsid w:val="00436A72"/>
    <w:rsid w:val="0043734B"/>
    <w:rsid w:val="0044013A"/>
    <w:rsid w:val="004403B6"/>
    <w:rsid w:val="00440FEA"/>
    <w:rsid w:val="00441CAC"/>
    <w:rsid w:val="00441EED"/>
    <w:rsid w:val="0044245D"/>
    <w:rsid w:val="00442A7C"/>
    <w:rsid w:val="00442EC5"/>
    <w:rsid w:val="00443159"/>
    <w:rsid w:val="0044320F"/>
    <w:rsid w:val="00443300"/>
    <w:rsid w:val="00443344"/>
    <w:rsid w:val="00443E92"/>
    <w:rsid w:val="00444B39"/>
    <w:rsid w:val="00445335"/>
    <w:rsid w:val="004454F5"/>
    <w:rsid w:val="00445783"/>
    <w:rsid w:val="0044584C"/>
    <w:rsid w:val="00445A32"/>
    <w:rsid w:val="00445EC8"/>
    <w:rsid w:val="004466CC"/>
    <w:rsid w:val="0044690B"/>
    <w:rsid w:val="0044703C"/>
    <w:rsid w:val="0044706E"/>
    <w:rsid w:val="004479BB"/>
    <w:rsid w:val="00447F34"/>
    <w:rsid w:val="004500A9"/>
    <w:rsid w:val="00450915"/>
    <w:rsid w:val="00451187"/>
    <w:rsid w:val="00451464"/>
    <w:rsid w:val="00451591"/>
    <w:rsid w:val="00451A8A"/>
    <w:rsid w:val="00451BC1"/>
    <w:rsid w:val="00452566"/>
    <w:rsid w:val="00452AB4"/>
    <w:rsid w:val="0045307C"/>
    <w:rsid w:val="0045354F"/>
    <w:rsid w:val="004535A0"/>
    <w:rsid w:val="004536CA"/>
    <w:rsid w:val="00453B32"/>
    <w:rsid w:val="00453C40"/>
    <w:rsid w:val="00453CF5"/>
    <w:rsid w:val="00454842"/>
    <w:rsid w:val="00454882"/>
    <w:rsid w:val="0045534B"/>
    <w:rsid w:val="00455860"/>
    <w:rsid w:val="0045597B"/>
    <w:rsid w:val="0045607B"/>
    <w:rsid w:val="00456634"/>
    <w:rsid w:val="00456A84"/>
    <w:rsid w:val="00456A94"/>
    <w:rsid w:val="00456E98"/>
    <w:rsid w:val="004570EC"/>
    <w:rsid w:val="00457240"/>
    <w:rsid w:val="00457299"/>
    <w:rsid w:val="0045771E"/>
    <w:rsid w:val="004578F3"/>
    <w:rsid w:val="00457BE1"/>
    <w:rsid w:val="004602BF"/>
    <w:rsid w:val="004607BF"/>
    <w:rsid w:val="00460D34"/>
    <w:rsid w:val="004610D7"/>
    <w:rsid w:val="004619B0"/>
    <w:rsid w:val="00462366"/>
    <w:rsid w:val="00462832"/>
    <w:rsid w:val="00462E19"/>
    <w:rsid w:val="00463354"/>
    <w:rsid w:val="00463B07"/>
    <w:rsid w:val="004642F0"/>
    <w:rsid w:val="00464310"/>
    <w:rsid w:val="0046445F"/>
    <w:rsid w:val="00464896"/>
    <w:rsid w:val="00464D5B"/>
    <w:rsid w:val="004660A0"/>
    <w:rsid w:val="0046617E"/>
    <w:rsid w:val="0046737A"/>
    <w:rsid w:val="004702D4"/>
    <w:rsid w:val="004707D7"/>
    <w:rsid w:val="00470EA4"/>
    <w:rsid w:val="00470F2B"/>
    <w:rsid w:val="0047116B"/>
    <w:rsid w:val="004711A9"/>
    <w:rsid w:val="00471492"/>
    <w:rsid w:val="004715A1"/>
    <w:rsid w:val="00471863"/>
    <w:rsid w:val="00471875"/>
    <w:rsid w:val="00471A68"/>
    <w:rsid w:val="00472200"/>
    <w:rsid w:val="00472F1E"/>
    <w:rsid w:val="00473DB9"/>
    <w:rsid w:val="00475387"/>
    <w:rsid w:val="0047567B"/>
    <w:rsid w:val="004759B1"/>
    <w:rsid w:val="00475E18"/>
    <w:rsid w:val="0047632F"/>
    <w:rsid w:val="004767DC"/>
    <w:rsid w:val="004767E1"/>
    <w:rsid w:val="00476869"/>
    <w:rsid w:val="00477251"/>
    <w:rsid w:val="00477814"/>
    <w:rsid w:val="0047796B"/>
    <w:rsid w:val="00477DAD"/>
    <w:rsid w:val="0048025A"/>
    <w:rsid w:val="00480387"/>
    <w:rsid w:val="004815B7"/>
    <w:rsid w:val="00481BB1"/>
    <w:rsid w:val="00482554"/>
    <w:rsid w:val="00482886"/>
    <w:rsid w:val="00482C29"/>
    <w:rsid w:val="004830D9"/>
    <w:rsid w:val="00483B2F"/>
    <w:rsid w:val="00483DB8"/>
    <w:rsid w:val="00484B2A"/>
    <w:rsid w:val="00484C08"/>
    <w:rsid w:val="00486B93"/>
    <w:rsid w:val="0048719D"/>
    <w:rsid w:val="004875BC"/>
    <w:rsid w:val="00487F4A"/>
    <w:rsid w:val="0049009E"/>
    <w:rsid w:val="00490818"/>
    <w:rsid w:val="004912B6"/>
    <w:rsid w:val="004919E5"/>
    <w:rsid w:val="004923C7"/>
    <w:rsid w:val="00492753"/>
    <w:rsid w:val="00492798"/>
    <w:rsid w:val="00492A53"/>
    <w:rsid w:val="00493E6D"/>
    <w:rsid w:val="0049408B"/>
    <w:rsid w:val="00494690"/>
    <w:rsid w:val="0049495B"/>
    <w:rsid w:val="004949A0"/>
    <w:rsid w:val="00494D40"/>
    <w:rsid w:val="00495239"/>
    <w:rsid w:val="004963A7"/>
    <w:rsid w:val="004968B0"/>
    <w:rsid w:val="00496913"/>
    <w:rsid w:val="00496AF2"/>
    <w:rsid w:val="00497035"/>
    <w:rsid w:val="0049738E"/>
    <w:rsid w:val="0049743A"/>
    <w:rsid w:val="0049746F"/>
    <w:rsid w:val="004978F3"/>
    <w:rsid w:val="00497919"/>
    <w:rsid w:val="00497920"/>
    <w:rsid w:val="00497A29"/>
    <w:rsid w:val="004A00ED"/>
    <w:rsid w:val="004A0B9B"/>
    <w:rsid w:val="004A0FAE"/>
    <w:rsid w:val="004A0FE6"/>
    <w:rsid w:val="004A10F2"/>
    <w:rsid w:val="004A14B3"/>
    <w:rsid w:val="004A25DB"/>
    <w:rsid w:val="004A29AA"/>
    <w:rsid w:val="004A2E16"/>
    <w:rsid w:val="004A322D"/>
    <w:rsid w:val="004A3937"/>
    <w:rsid w:val="004A3A99"/>
    <w:rsid w:val="004A3CED"/>
    <w:rsid w:val="004A460B"/>
    <w:rsid w:val="004A46F3"/>
    <w:rsid w:val="004A4768"/>
    <w:rsid w:val="004A487F"/>
    <w:rsid w:val="004A4FE1"/>
    <w:rsid w:val="004A5C5E"/>
    <w:rsid w:val="004A6463"/>
    <w:rsid w:val="004A6508"/>
    <w:rsid w:val="004A6F94"/>
    <w:rsid w:val="004A748D"/>
    <w:rsid w:val="004A751D"/>
    <w:rsid w:val="004A79EA"/>
    <w:rsid w:val="004A7B34"/>
    <w:rsid w:val="004B0FA9"/>
    <w:rsid w:val="004B1130"/>
    <w:rsid w:val="004B15EC"/>
    <w:rsid w:val="004B18E9"/>
    <w:rsid w:val="004B3ED6"/>
    <w:rsid w:val="004B44C6"/>
    <w:rsid w:val="004B561F"/>
    <w:rsid w:val="004B58D1"/>
    <w:rsid w:val="004B6367"/>
    <w:rsid w:val="004B66E3"/>
    <w:rsid w:val="004B6EFB"/>
    <w:rsid w:val="004BD864"/>
    <w:rsid w:val="004C000F"/>
    <w:rsid w:val="004C0DD5"/>
    <w:rsid w:val="004C2704"/>
    <w:rsid w:val="004C2C67"/>
    <w:rsid w:val="004C2EB0"/>
    <w:rsid w:val="004C31AC"/>
    <w:rsid w:val="004C33B8"/>
    <w:rsid w:val="004C3F5B"/>
    <w:rsid w:val="004C54B3"/>
    <w:rsid w:val="004C54DD"/>
    <w:rsid w:val="004C65BE"/>
    <w:rsid w:val="004C6714"/>
    <w:rsid w:val="004C7D04"/>
    <w:rsid w:val="004C7F08"/>
    <w:rsid w:val="004D03FB"/>
    <w:rsid w:val="004D1056"/>
    <w:rsid w:val="004D12B6"/>
    <w:rsid w:val="004D1AF9"/>
    <w:rsid w:val="004D2356"/>
    <w:rsid w:val="004D26FD"/>
    <w:rsid w:val="004D278A"/>
    <w:rsid w:val="004D2CC2"/>
    <w:rsid w:val="004D316E"/>
    <w:rsid w:val="004D3F34"/>
    <w:rsid w:val="004D56EF"/>
    <w:rsid w:val="004D5756"/>
    <w:rsid w:val="004D6488"/>
    <w:rsid w:val="004D6558"/>
    <w:rsid w:val="004D6A16"/>
    <w:rsid w:val="004D6E65"/>
    <w:rsid w:val="004D735E"/>
    <w:rsid w:val="004D754B"/>
    <w:rsid w:val="004D7C08"/>
    <w:rsid w:val="004E0014"/>
    <w:rsid w:val="004E083C"/>
    <w:rsid w:val="004E0C4B"/>
    <w:rsid w:val="004E0D02"/>
    <w:rsid w:val="004E0E8E"/>
    <w:rsid w:val="004E1852"/>
    <w:rsid w:val="004E19A3"/>
    <w:rsid w:val="004E1B07"/>
    <w:rsid w:val="004E21C6"/>
    <w:rsid w:val="004E2642"/>
    <w:rsid w:val="004E274C"/>
    <w:rsid w:val="004E3088"/>
    <w:rsid w:val="004E3C50"/>
    <w:rsid w:val="004E428A"/>
    <w:rsid w:val="004E48E8"/>
    <w:rsid w:val="004E493D"/>
    <w:rsid w:val="004E4EA9"/>
    <w:rsid w:val="004E54DC"/>
    <w:rsid w:val="004E5784"/>
    <w:rsid w:val="004E66DE"/>
    <w:rsid w:val="004E7A57"/>
    <w:rsid w:val="004E7CD5"/>
    <w:rsid w:val="004F03F3"/>
    <w:rsid w:val="004F0516"/>
    <w:rsid w:val="004F107E"/>
    <w:rsid w:val="004F14BD"/>
    <w:rsid w:val="004F16C2"/>
    <w:rsid w:val="004F1A71"/>
    <w:rsid w:val="004F1B22"/>
    <w:rsid w:val="004F289B"/>
    <w:rsid w:val="004F2CFD"/>
    <w:rsid w:val="004F307B"/>
    <w:rsid w:val="004F36C3"/>
    <w:rsid w:val="004F389C"/>
    <w:rsid w:val="004F4F74"/>
    <w:rsid w:val="004F539F"/>
    <w:rsid w:val="004F5AAA"/>
    <w:rsid w:val="004F5BD3"/>
    <w:rsid w:val="004F60BD"/>
    <w:rsid w:val="004F62A3"/>
    <w:rsid w:val="004F6680"/>
    <w:rsid w:val="004F7A5A"/>
    <w:rsid w:val="005002E3"/>
    <w:rsid w:val="00500311"/>
    <w:rsid w:val="00500493"/>
    <w:rsid w:val="005008C0"/>
    <w:rsid w:val="00500DAB"/>
    <w:rsid w:val="005016B3"/>
    <w:rsid w:val="0050182D"/>
    <w:rsid w:val="00503373"/>
    <w:rsid w:val="00503CC8"/>
    <w:rsid w:val="005040CE"/>
    <w:rsid w:val="00505053"/>
    <w:rsid w:val="00505A58"/>
    <w:rsid w:val="00505D3F"/>
    <w:rsid w:val="00506907"/>
    <w:rsid w:val="00506F26"/>
    <w:rsid w:val="00507A3D"/>
    <w:rsid w:val="0051073D"/>
    <w:rsid w:val="00510CC3"/>
    <w:rsid w:val="00510DD9"/>
    <w:rsid w:val="0051127E"/>
    <w:rsid w:val="00511359"/>
    <w:rsid w:val="005117B9"/>
    <w:rsid w:val="005118AC"/>
    <w:rsid w:val="0051197C"/>
    <w:rsid w:val="005119FD"/>
    <w:rsid w:val="00511FF5"/>
    <w:rsid w:val="0051222E"/>
    <w:rsid w:val="0051256E"/>
    <w:rsid w:val="00512633"/>
    <w:rsid w:val="005135F5"/>
    <w:rsid w:val="00513D49"/>
    <w:rsid w:val="00514614"/>
    <w:rsid w:val="0051539C"/>
    <w:rsid w:val="005155DB"/>
    <w:rsid w:val="005156F5"/>
    <w:rsid w:val="00515A1A"/>
    <w:rsid w:val="005160AF"/>
    <w:rsid w:val="005161D7"/>
    <w:rsid w:val="005167E1"/>
    <w:rsid w:val="00516F7F"/>
    <w:rsid w:val="005178AF"/>
    <w:rsid w:val="00517A17"/>
    <w:rsid w:val="00520278"/>
    <w:rsid w:val="005210B6"/>
    <w:rsid w:val="00521F79"/>
    <w:rsid w:val="00522F27"/>
    <w:rsid w:val="00523645"/>
    <w:rsid w:val="00523D95"/>
    <w:rsid w:val="005241CF"/>
    <w:rsid w:val="00524B71"/>
    <w:rsid w:val="00525AFD"/>
    <w:rsid w:val="005265E8"/>
    <w:rsid w:val="0052789A"/>
    <w:rsid w:val="00527AFD"/>
    <w:rsid w:val="0053002D"/>
    <w:rsid w:val="005309E2"/>
    <w:rsid w:val="00530B7D"/>
    <w:rsid w:val="00531D49"/>
    <w:rsid w:val="00532DD3"/>
    <w:rsid w:val="0053360A"/>
    <w:rsid w:val="00533706"/>
    <w:rsid w:val="005337F3"/>
    <w:rsid w:val="00533DBF"/>
    <w:rsid w:val="005346FE"/>
    <w:rsid w:val="005347B7"/>
    <w:rsid w:val="00535360"/>
    <w:rsid w:val="005354F5"/>
    <w:rsid w:val="00535FDE"/>
    <w:rsid w:val="00535FE1"/>
    <w:rsid w:val="0053640D"/>
    <w:rsid w:val="0053673C"/>
    <w:rsid w:val="005370B8"/>
    <w:rsid w:val="005372E5"/>
    <w:rsid w:val="00537691"/>
    <w:rsid w:val="00540403"/>
    <w:rsid w:val="00541704"/>
    <w:rsid w:val="00541C16"/>
    <w:rsid w:val="00541EE5"/>
    <w:rsid w:val="0054299F"/>
    <w:rsid w:val="00545B01"/>
    <w:rsid w:val="00545D44"/>
    <w:rsid w:val="0054693D"/>
    <w:rsid w:val="00546C2F"/>
    <w:rsid w:val="00546D06"/>
    <w:rsid w:val="00547CAE"/>
    <w:rsid w:val="0055093C"/>
    <w:rsid w:val="005509B9"/>
    <w:rsid w:val="005509E2"/>
    <w:rsid w:val="00550AA8"/>
    <w:rsid w:val="00550E4C"/>
    <w:rsid w:val="00551628"/>
    <w:rsid w:val="0055165C"/>
    <w:rsid w:val="005519C7"/>
    <w:rsid w:val="00551A48"/>
    <w:rsid w:val="00552FC7"/>
    <w:rsid w:val="005534D3"/>
    <w:rsid w:val="00553893"/>
    <w:rsid w:val="005553DB"/>
    <w:rsid w:val="005554C8"/>
    <w:rsid w:val="00555C43"/>
    <w:rsid w:val="005560FC"/>
    <w:rsid w:val="005576BF"/>
    <w:rsid w:val="00557A73"/>
    <w:rsid w:val="00557D7B"/>
    <w:rsid w:val="00557F58"/>
    <w:rsid w:val="00560020"/>
    <w:rsid w:val="005605DD"/>
    <w:rsid w:val="00560EBD"/>
    <w:rsid w:val="005623C1"/>
    <w:rsid w:val="00562A94"/>
    <w:rsid w:val="00562D2D"/>
    <w:rsid w:val="00562F57"/>
    <w:rsid w:val="005632A8"/>
    <w:rsid w:val="005641D3"/>
    <w:rsid w:val="0056528C"/>
    <w:rsid w:val="00565826"/>
    <w:rsid w:val="00565D9C"/>
    <w:rsid w:val="00565E87"/>
    <w:rsid w:val="00565EE0"/>
    <w:rsid w:val="0056641C"/>
    <w:rsid w:val="0056673C"/>
    <w:rsid w:val="00567023"/>
    <w:rsid w:val="00567602"/>
    <w:rsid w:val="00567BC7"/>
    <w:rsid w:val="0057018C"/>
    <w:rsid w:val="00570F47"/>
    <w:rsid w:val="00571418"/>
    <w:rsid w:val="005714A8"/>
    <w:rsid w:val="0057166D"/>
    <w:rsid w:val="00571945"/>
    <w:rsid w:val="0057234D"/>
    <w:rsid w:val="005726D2"/>
    <w:rsid w:val="00573332"/>
    <w:rsid w:val="00573368"/>
    <w:rsid w:val="00573451"/>
    <w:rsid w:val="00573719"/>
    <w:rsid w:val="00573732"/>
    <w:rsid w:val="00575777"/>
    <w:rsid w:val="00575782"/>
    <w:rsid w:val="00577522"/>
    <w:rsid w:val="005777D4"/>
    <w:rsid w:val="00577CB0"/>
    <w:rsid w:val="0057A865"/>
    <w:rsid w:val="00580DC5"/>
    <w:rsid w:val="00580DF3"/>
    <w:rsid w:val="00581E52"/>
    <w:rsid w:val="00583136"/>
    <w:rsid w:val="0058397A"/>
    <w:rsid w:val="00584704"/>
    <w:rsid w:val="00584C12"/>
    <w:rsid w:val="00584E8A"/>
    <w:rsid w:val="005850DD"/>
    <w:rsid w:val="00585B09"/>
    <w:rsid w:val="00585D3D"/>
    <w:rsid w:val="00585E88"/>
    <w:rsid w:val="00586073"/>
    <w:rsid w:val="00586AEC"/>
    <w:rsid w:val="00587C0B"/>
    <w:rsid w:val="00590082"/>
    <w:rsid w:val="005901E0"/>
    <w:rsid w:val="00590966"/>
    <w:rsid w:val="00590F35"/>
    <w:rsid w:val="005916C7"/>
    <w:rsid w:val="005923FF"/>
    <w:rsid w:val="005931EE"/>
    <w:rsid w:val="00594531"/>
    <w:rsid w:val="0059456D"/>
    <w:rsid w:val="005945D5"/>
    <w:rsid w:val="00594CFA"/>
    <w:rsid w:val="00594DC9"/>
    <w:rsid w:val="005952B7"/>
    <w:rsid w:val="00596B18"/>
    <w:rsid w:val="00596E3F"/>
    <w:rsid w:val="00597283"/>
    <w:rsid w:val="005972D5"/>
    <w:rsid w:val="005975F3"/>
    <w:rsid w:val="0059766B"/>
    <w:rsid w:val="00597D56"/>
    <w:rsid w:val="005A133D"/>
    <w:rsid w:val="005A16B7"/>
    <w:rsid w:val="005A1D74"/>
    <w:rsid w:val="005A2C6A"/>
    <w:rsid w:val="005A2F22"/>
    <w:rsid w:val="005A316D"/>
    <w:rsid w:val="005A33AB"/>
    <w:rsid w:val="005A3A36"/>
    <w:rsid w:val="005A3D77"/>
    <w:rsid w:val="005A41CC"/>
    <w:rsid w:val="005A456A"/>
    <w:rsid w:val="005A4AB5"/>
    <w:rsid w:val="005A4B66"/>
    <w:rsid w:val="005A5B30"/>
    <w:rsid w:val="005A63CF"/>
    <w:rsid w:val="005A6ABF"/>
    <w:rsid w:val="005A701D"/>
    <w:rsid w:val="005A790D"/>
    <w:rsid w:val="005B0471"/>
    <w:rsid w:val="005B093C"/>
    <w:rsid w:val="005B1878"/>
    <w:rsid w:val="005B1D13"/>
    <w:rsid w:val="005B2E8D"/>
    <w:rsid w:val="005B34AE"/>
    <w:rsid w:val="005B3623"/>
    <w:rsid w:val="005B3903"/>
    <w:rsid w:val="005B3971"/>
    <w:rsid w:val="005B3BC3"/>
    <w:rsid w:val="005B4C58"/>
    <w:rsid w:val="005B5273"/>
    <w:rsid w:val="005B52D5"/>
    <w:rsid w:val="005B5F9B"/>
    <w:rsid w:val="005B5FD6"/>
    <w:rsid w:val="005B630C"/>
    <w:rsid w:val="005B685B"/>
    <w:rsid w:val="005B6D16"/>
    <w:rsid w:val="005B6EDA"/>
    <w:rsid w:val="005B759E"/>
    <w:rsid w:val="005B7F11"/>
    <w:rsid w:val="005C02A7"/>
    <w:rsid w:val="005C0602"/>
    <w:rsid w:val="005C08A7"/>
    <w:rsid w:val="005C0A40"/>
    <w:rsid w:val="005C0D66"/>
    <w:rsid w:val="005C1057"/>
    <w:rsid w:val="005C1980"/>
    <w:rsid w:val="005C2CCB"/>
    <w:rsid w:val="005C3D0F"/>
    <w:rsid w:val="005C471C"/>
    <w:rsid w:val="005C4782"/>
    <w:rsid w:val="005C4BC8"/>
    <w:rsid w:val="005C4C28"/>
    <w:rsid w:val="005C4E05"/>
    <w:rsid w:val="005C55BE"/>
    <w:rsid w:val="005C56F0"/>
    <w:rsid w:val="005C5E77"/>
    <w:rsid w:val="005C684A"/>
    <w:rsid w:val="005C69E5"/>
    <w:rsid w:val="005C6C53"/>
    <w:rsid w:val="005C71ED"/>
    <w:rsid w:val="005C77E3"/>
    <w:rsid w:val="005C7A6B"/>
    <w:rsid w:val="005D1ADF"/>
    <w:rsid w:val="005D1EB6"/>
    <w:rsid w:val="005D2484"/>
    <w:rsid w:val="005D261C"/>
    <w:rsid w:val="005D2D61"/>
    <w:rsid w:val="005D337D"/>
    <w:rsid w:val="005D3E0C"/>
    <w:rsid w:val="005D40FE"/>
    <w:rsid w:val="005D46A0"/>
    <w:rsid w:val="005D472C"/>
    <w:rsid w:val="005D48A8"/>
    <w:rsid w:val="005D4C28"/>
    <w:rsid w:val="005D623F"/>
    <w:rsid w:val="005D6905"/>
    <w:rsid w:val="005D6AD2"/>
    <w:rsid w:val="005D6D7B"/>
    <w:rsid w:val="005D76F4"/>
    <w:rsid w:val="005D7951"/>
    <w:rsid w:val="005E00BB"/>
    <w:rsid w:val="005E0FF7"/>
    <w:rsid w:val="005E1C7B"/>
    <w:rsid w:val="005E1DEB"/>
    <w:rsid w:val="005E1FB9"/>
    <w:rsid w:val="005E1FFF"/>
    <w:rsid w:val="005E2A07"/>
    <w:rsid w:val="005E2CD3"/>
    <w:rsid w:val="005E347C"/>
    <w:rsid w:val="005E3D2A"/>
    <w:rsid w:val="005E3F16"/>
    <w:rsid w:val="005E4EFA"/>
    <w:rsid w:val="005E55DE"/>
    <w:rsid w:val="005E5D60"/>
    <w:rsid w:val="005E6B8B"/>
    <w:rsid w:val="005E7B1D"/>
    <w:rsid w:val="005F05BC"/>
    <w:rsid w:val="005F0DAE"/>
    <w:rsid w:val="005F16A4"/>
    <w:rsid w:val="005F2193"/>
    <w:rsid w:val="005F29A5"/>
    <w:rsid w:val="005F2BA4"/>
    <w:rsid w:val="005F4BC7"/>
    <w:rsid w:val="005F4DB2"/>
    <w:rsid w:val="005F5B7C"/>
    <w:rsid w:val="005F6284"/>
    <w:rsid w:val="005F6AB8"/>
    <w:rsid w:val="005F6E4D"/>
    <w:rsid w:val="005F73CB"/>
    <w:rsid w:val="005F74D3"/>
    <w:rsid w:val="005F7997"/>
    <w:rsid w:val="005F79D0"/>
    <w:rsid w:val="005F7BAB"/>
    <w:rsid w:val="00600433"/>
    <w:rsid w:val="0060078E"/>
    <w:rsid w:val="00601136"/>
    <w:rsid w:val="00601827"/>
    <w:rsid w:val="00601C66"/>
    <w:rsid w:val="006023D7"/>
    <w:rsid w:val="0060330A"/>
    <w:rsid w:val="00603639"/>
    <w:rsid w:val="00603D85"/>
    <w:rsid w:val="00604107"/>
    <w:rsid w:val="00604C71"/>
    <w:rsid w:val="00604E7C"/>
    <w:rsid w:val="00605A0D"/>
    <w:rsid w:val="00606029"/>
    <w:rsid w:val="006062DB"/>
    <w:rsid w:val="00606487"/>
    <w:rsid w:val="00606587"/>
    <w:rsid w:val="00606FB6"/>
    <w:rsid w:val="006074A2"/>
    <w:rsid w:val="00607617"/>
    <w:rsid w:val="006076F0"/>
    <w:rsid w:val="00607937"/>
    <w:rsid w:val="00607A14"/>
    <w:rsid w:val="006103A1"/>
    <w:rsid w:val="006106F4"/>
    <w:rsid w:val="006109B2"/>
    <w:rsid w:val="00610C2F"/>
    <w:rsid w:val="006114D2"/>
    <w:rsid w:val="006128AC"/>
    <w:rsid w:val="0061290B"/>
    <w:rsid w:val="00612A18"/>
    <w:rsid w:val="00612D31"/>
    <w:rsid w:val="00613215"/>
    <w:rsid w:val="00613492"/>
    <w:rsid w:val="00614574"/>
    <w:rsid w:val="006148F0"/>
    <w:rsid w:val="00614FBF"/>
    <w:rsid w:val="00615528"/>
    <w:rsid w:val="00615AFB"/>
    <w:rsid w:val="00615BBD"/>
    <w:rsid w:val="00615C64"/>
    <w:rsid w:val="00616452"/>
    <w:rsid w:val="00617C5E"/>
    <w:rsid w:val="006208FF"/>
    <w:rsid w:val="00620946"/>
    <w:rsid w:val="00620C6A"/>
    <w:rsid w:val="00620DB7"/>
    <w:rsid w:val="0062125C"/>
    <w:rsid w:val="006218CA"/>
    <w:rsid w:val="00621F99"/>
    <w:rsid w:val="006221B2"/>
    <w:rsid w:val="006223A9"/>
    <w:rsid w:val="0062276D"/>
    <w:rsid w:val="0062288A"/>
    <w:rsid w:val="00622D2B"/>
    <w:rsid w:val="00623A7D"/>
    <w:rsid w:val="006241D6"/>
    <w:rsid w:val="006242D5"/>
    <w:rsid w:val="00625387"/>
    <w:rsid w:val="00625D09"/>
    <w:rsid w:val="00625DA3"/>
    <w:rsid w:val="00626019"/>
    <w:rsid w:val="00626C3E"/>
    <w:rsid w:val="00630AD1"/>
    <w:rsid w:val="00631D77"/>
    <w:rsid w:val="00632089"/>
    <w:rsid w:val="00632899"/>
    <w:rsid w:val="00632A43"/>
    <w:rsid w:val="006330C4"/>
    <w:rsid w:val="006335B1"/>
    <w:rsid w:val="00633B15"/>
    <w:rsid w:val="00634B17"/>
    <w:rsid w:val="006354DF"/>
    <w:rsid w:val="0063555E"/>
    <w:rsid w:val="00635881"/>
    <w:rsid w:val="00635AAE"/>
    <w:rsid w:val="006361FF"/>
    <w:rsid w:val="006369D6"/>
    <w:rsid w:val="006372C0"/>
    <w:rsid w:val="006375A4"/>
    <w:rsid w:val="00640491"/>
    <w:rsid w:val="00640AB4"/>
    <w:rsid w:val="006410EE"/>
    <w:rsid w:val="00641891"/>
    <w:rsid w:val="00641ACA"/>
    <w:rsid w:val="00642C34"/>
    <w:rsid w:val="00642CF0"/>
    <w:rsid w:val="006430EA"/>
    <w:rsid w:val="00643635"/>
    <w:rsid w:val="00643800"/>
    <w:rsid w:val="00645448"/>
    <w:rsid w:val="00646DDD"/>
    <w:rsid w:val="00646FF1"/>
    <w:rsid w:val="0064730C"/>
    <w:rsid w:val="0064753D"/>
    <w:rsid w:val="0064777B"/>
    <w:rsid w:val="00647DC2"/>
    <w:rsid w:val="00647DD5"/>
    <w:rsid w:val="00647FEA"/>
    <w:rsid w:val="0064D863"/>
    <w:rsid w:val="00651A93"/>
    <w:rsid w:val="00651DD4"/>
    <w:rsid w:val="006520CD"/>
    <w:rsid w:val="00652D4B"/>
    <w:rsid w:val="00653725"/>
    <w:rsid w:val="00654674"/>
    <w:rsid w:val="00654D52"/>
    <w:rsid w:val="00655665"/>
    <w:rsid w:val="00655C54"/>
    <w:rsid w:val="00656054"/>
    <w:rsid w:val="0065617B"/>
    <w:rsid w:val="00656D3C"/>
    <w:rsid w:val="00656DF1"/>
    <w:rsid w:val="0065758C"/>
    <w:rsid w:val="006577EF"/>
    <w:rsid w:val="00657994"/>
    <w:rsid w:val="006601F7"/>
    <w:rsid w:val="0066035B"/>
    <w:rsid w:val="00660433"/>
    <w:rsid w:val="00660665"/>
    <w:rsid w:val="00661297"/>
    <w:rsid w:val="0066149C"/>
    <w:rsid w:val="006619AB"/>
    <w:rsid w:val="00661BD3"/>
    <w:rsid w:val="00661D9A"/>
    <w:rsid w:val="00662889"/>
    <w:rsid w:val="00662C77"/>
    <w:rsid w:val="00663028"/>
    <w:rsid w:val="0066371A"/>
    <w:rsid w:val="006639BA"/>
    <w:rsid w:val="00663BF6"/>
    <w:rsid w:val="00663D60"/>
    <w:rsid w:val="00664119"/>
    <w:rsid w:val="0066499C"/>
    <w:rsid w:val="00664D7A"/>
    <w:rsid w:val="00665013"/>
    <w:rsid w:val="00665174"/>
    <w:rsid w:val="00665510"/>
    <w:rsid w:val="006659E9"/>
    <w:rsid w:val="00667995"/>
    <w:rsid w:val="00667F00"/>
    <w:rsid w:val="00670145"/>
    <w:rsid w:val="00671FA8"/>
    <w:rsid w:val="006720FB"/>
    <w:rsid w:val="006724D6"/>
    <w:rsid w:val="0067294C"/>
    <w:rsid w:val="0067347E"/>
    <w:rsid w:val="00673570"/>
    <w:rsid w:val="0067386B"/>
    <w:rsid w:val="00674034"/>
    <w:rsid w:val="006749DE"/>
    <w:rsid w:val="00674C21"/>
    <w:rsid w:val="006754E2"/>
    <w:rsid w:val="00676655"/>
    <w:rsid w:val="0067680C"/>
    <w:rsid w:val="006769AB"/>
    <w:rsid w:val="006769DF"/>
    <w:rsid w:val="00676F30"/>
    <w:rsid w:val="0067715B"/>
    <w:rsid w:val="006800A4"/>
    <w:rsid w:val="00680691"/>
    <w:rsid w:val="006809AC"/>
    <w:rsid w:val="00680D8D"/>
    <w:rsid w:val="006810B7"/>
    <w:rsid w:val="0068181F"/>
    <w:rsid w:val="006833AB"/>
    <w:rsid w:val="006838BD"/>
    <w:rsid w:val="00684269"/>
    <w:rsid w:val="0068460A"/>
    <w:rsid w:val="00684E67"/>
    <w:rsid w:val="00685482"/>
    <w:rsid w:val="006855AD"/>
    <w:rsid w:val="00685CDD"/>
    <w:rsid w:val="00687E29"/>
    <w:rsid w:val="00687E66"/>
    <w:rsid w:val="00687E7A"/>
    <w:rsid w:val="0069079A"/>
    <w:rsid w:val="00692967"/>
    <w:rsid w:val="00692F5E"/>
    <w:rsid w:val="006935BC"/>
    <w:rsid w:val="00693898"/>
    <w:rsid w:val="00693F25"/>
    <w:rsid w:val="006946A8"/>
    <w:rsid w:val="0069506D"/>
    <w:rsid w:val="006954ED"/>
    <w:rsid w:val="006957A4"/>
    <w:rsid w:val="006957F6"/>
    <w:rsid w:val="00695B35"/>
    <w:rsid w:val="00696468"/>
    <w:rsid w:val="0069727A"/>
    <w:rsid w:val="006976EC"/>
    <w:rsid w:val="00697B62"/>
    <w:rsid w:val="006A03C5"/>
    <w:rsid w:val="006A04DC"/>
    <w:rsid w:val="006A0CD2"/>
    <w:rsid w:val="006A14BD"/>
    <w:rsid w:val="006A18E8"/>
    <w:rsid w:val="006A23DC"/>
    <w:rsid w:val="006A23E0"/>
    <w:rsid w:val="006A2A98"/>
    <w:rsid w:val="006A3322"/>
    <w:rsid w:val="006A390A"/>
    <w:rsid w:val="006A3935"/>
    <w:rsid w:val="006A3993"/>
    <w:rsid w:val="006A3D23"/>
    <w:rsid w:val="006A41A6"/>
    <w:rsid w:val="006A5459"/>
    <w:rsid w:val="006A56DB"/>
    <w:rsid w:val="006A5C08"/>
    <w:rsid w:val="006A6785"/>
    <w:rsid w:val="006A6CA6"/>
    <w:rsid w:val="006A6CC7"/>
    <w:rsid w:val="006A73E9"/>
    <w:rsid w:val="006A7454"/>
    <w:rsid w:val="006A7507"/>
    <w:rsid w:val="006A7631"/>
    <w:rsid w:val="006A772C"/>
    <w:rsid w:val="006A7B69"/>
    <w:rsid w:val="006B07EA"/>
    <w:rsid w:val="006B0A80"/>
    <w:rsid w:val="006B0F63"/>
    <w:rsid w:val="006B1141"/>
    <w:rsid w:val="006B11E0"/>
    <w:rsid w:val="006B21C3"/>
    <w:rsid w:val="006B34CB"/>
    <w:rsid w:val="006B3DC0"/>
    <w:rsid w:val="006B41A8"/>
    <w:rsid w:val="006B46A8"/>
    <w:rsid w:val="006B4AC0"/>
    <w:rsid w:val="006B53B5"/>
    <w:rsid w:val="006C03EF"/>
    <w:rsid w:val="006C08EC"/>
    <w:rsid w:val="006C0E2E"/>
    <w:rsid w:val="006C13C3"/>
    <w:rsid w:val="006C23EA"/>
    <w:rsid w:val="006C33AE"/>
    <w:rsid w:val="006C3EDB"/>
    <w:rsid w:val="006C402D"/>
    <w:rsid w:val="006C4134"/>
    <w:rsid w:val="006C4767"/>
    <w:rsid w:val="006C55F6"/>
    <w:rsid w:val="006C5DE6"/>
    <w:rsid w:val="006C649A"/>
    <w:rsid w:val="006C66F1"/>
    <w:rsid w:val="006C68B1"/>
    <w:rsid w:val="006C726B"/>
    <w:rsid w:val="006C7362"/>
    <w:rsid w:val="006C75D9"/>
    <w:rsid w:val="006C7655"/>
    <w:rsid w:val="006C7DA7"/>
    <w:rsid w:val="006C7E69"/>
    <w:rsid w:val="006C7E82"/>
    <w:rsid w:val="006D0652"/>
    <w:rsid w:val="006D23B9"/>
    <w:rsid w:val="006D2BE6"/>
    <w:rsid w:val="006D31A2"/>
    <w:rsid w:val="006D3548"/>
    <w:rsid w:val="006D4678"/>
    <w:rsid w:val="006D4C12"/>
    <w:rsid w:val="006D515D"/>
    <w:rsid w:val="006D5D5B"/>
    <w:rsid w:val="006D60A9"/>
    <w:rsid w:val="006D654C"/>
    <w:rsid w:val="006D72C7"/>
    <w:rsid w:val="006D7480"/>
    <w:rsid w:val="006E0A87"/>
    <w:rsid w:val="006E10A1"/>
    <w:rsid w:val="006E12CA"/>
    <w:rsid w:val="006E1D9C"/>
    <w:rsid w:val="006E1FC0"/>
    <w:rsid w:val="006E21EE"/>
    <w:rsid w:val="006E3306"/>
    <w:rsid w:val="006E48D5"/>
    <w:rsid w:val="006E5059"/>
    <w:rsid w:val="006E6124"/>
    <w:rsid w:val="006E61A9"/>
    <w:rsid w:val="006E6356"/>
    <w:rsid w:val="006E643B"/>
    <w:rsid w:val="006E6616"/>
    <w:rsid w:val="006E6DC9"/>
    <w:rsid w:val="006E7C90"/>
    <w:rsid w:val="006F0D4B"/>
    <w:rsid w:val="006F1CAF"/>
    <w:rsid w:val="006F27BE"/>
    <w:rsid w:val="006F3702"/>
    <w:rsid w:val="006F3D8F"/>
    <w:rsid w:val="006F4147"/>
    <w:rsid w:val="006F5084"/>
    <w:rsid w:val="006F54BA"/>
    <w:rsid w:val="006F553E"/>
    <w:rsid w:val="006F5740"/>
    <w:rsid w:val="006F5ED8"/>
    <w:rsid w:val="006F62E1"/>
    <w:rsid w:val="006F6B2D"/>
    <w:rsid w:val="006F7160"/>
    <w:rsid w:val="006F71B9"/>
    <w:rsid w:val="006F7905"/>
    <w:rsid w:val="006F7B02"/>
    <w:rsid w:val="00700334"/>
    <w:rsid w:val="007011B6"/>
    <w:rsid w:val="00701955"/>
    <w:rsid w:val="00702416"/>
    <w:rsid w:val="007035B5"/>
    <w:rsid w:val="00703A28"/>
    <w:rsid w:val="0070472F"/>
    <w:rsid w:val="0070497D"/>
    <w:rsid w:val="007051B4"/>
    <w:rsid w:val="00705488"/>
    <w:rsid w:val="00705A02"/>
    <w:rsid w:val="007062B3"/>
    <w:rsid w:val="0070636F"/>
    <w:rsid w:val="00706909"/>
    <w:rsid w:val="00706CD2"/>
    <w:rsid w:val="0070704A"/>
    <w:rsid w:val="007074A0"/>
    <w:rsid w:val="007074B0"/>
    <w:rsid w:val="0070789E"/>
    <w:rsid w:val="007078FA"/>
    <w:rsid w:val="00707BC4"/>
    <w:rsid w:val="00707E90"/>
    <w:rsid w:val="00710069"/>
    <w:rsid w:val="00710109"/>
    <w:rsid w:val="00710957"/>
    <w:rsid w:val="00710A7E"/>
    <w:rsid w:val="00710CFC"/>
    <w:rsid w:val="00711026"/>
    <w:rsid w:val="00711167"/>
    <w:rsid w:val="00711914"/>
    <w:rsid w:val="00711B4E"/>
    <w:rsid w:val="0071210D"/>
    <w:rsid w:val="0071221D"/>
    <w:rsid w:val="00712224"/>
    <w:rsid w:val="0071233F"/>
    <w:rsid w:val="0071261A"/>
    <w:rsid w:val="0071307A"/>
    <w:rsid w:val="00713C73"/>
    <w:rsid w:val="007147AA"/>
    <w:rsid w:val="007147D0"/>
    <w:rsid w:val="007147FC"/>
    <w:rsid w:val="00714EC3"/>
    <w:rsid w:val="00715297"/>
    <w:rsid w:val="00715D95"/>
    <w:rsid w:val="007168A8"/>
    <w:rsid w:val="007169BB"/>
    <w:rsid w:val="0071793A"/>
    <w:rsid w:val="00717ACE"/>
    <w:rsid w:val="00717CB6"/>
    <w:rsid w:val="00717D36"/>
    <w:rsid w:val="00717E4D"/>
    <w:rsid w:val="00720012"/>
    <w:rsid w:val="007202FC"/>
    <w:rsid w:val="007205EA"/>
    <w:rsid w:val="00720F46"/>
    <w:rsid w:val="007214EE"/>
    <w:rsid w:val="00722DE8"/>
    <w:rsid w:val="00722E50"/>
    <w:rsid w:val="0072317D"/>
    <w:rsid w:val="00724139"/>
    <w:rsid w:val="00724903"/>
    <w:rsid w:val="00724B60"/>
    <w:rsid w:val="0072527D"/>
    <w:rsid w:val="00725706"/>
    <w:rsid w:val="007258C3"/>
    <w:rsid w:val="00725AC9"/>
    <w:rsid w:val="00725AE9"/>
    <w:rsid w:val="00725B92"/>
    <w:rsid w:val="0072617C"/>
    <w:rsid w:val="00726771"/>
    <w:rsid w:val="00726F00"/>
    <w:rsid w:val="00727029"/>
    <w:rsid w:val="00727A0B"/>
    <w:rsid w:val="00727B5A"/>
    <w:rsid w:val="007311E6"/>
    <w:rsid w:val="00731C37"/>
    <w:rsid w:val="00731D8E"/>
    <w:rsid w:val="00732388"/>
    <w:rsid w:val="00733CB0"/>
    <w:rsid w:val="007341F1"/>
    <w:rsid w:val="00734624"/>
    <w:rsid w:val="0073468F"/>
    <w:rsid w:val="0073510B"/>
    <w:rsid w:val="007351AC"/>
    <w:rsid w:val="007353E4"/>
    <w:rsid w:val="00735499"/>
    <w:rsid w:val="007359A7"/>
    <w:rsid w:val="007362BF"/>
    <w:rsid w:val="007379CF"/>
    <w:rsid w:val="00737CF9"/>
    <w:rsid w:val="0074060D"/>
    <w:rsid w:val="007406BD"/>
    <w:rsid w:val="0074168B"/>
    <w:rsid w:val="007417E0"/>
    <w:rsid w:val="0074186B"/>
    <w:rsid w:val="00741878"/>
    <w:rsid w:val="0074187C"/>
    <w:rsid w:val="007418D4"/>
    <w:rsid w:val="007420B8"/>
    <w:rsid w:val="007420D0"/>
    <w:rsid w:val="00742235"/>
    <w:rsid w:val="0074433B"/>
    <w:rsid w:val="0074487A"/>
    <w:rsid w:val="00744EE2"/>
    <w:rsid w:val="007452D5"/>
    <w:rsid w:val="007455B7"/>
    <w:rsid w:val="00745D1E"/>
    <w:rsid w:val="00746001"/>
    <w:rsid w:val="00746620"/>
    <w:rsid w:val="00746CF1"/>
    <w:rsid w:val="00746FCA"/>
    <w:rsid w:val="00747059"/>
    <w:rsid w:val="007475B6"/>
    <w:rsid w:val="00747A78"/>
    <w:rsid w:val="00747B02"/>
    <w:rsid w:val="00747F24"/>
    <w:rsid w:val="00750ABE"/>
    <w:rsid w:val="0075100E"/>
    <w:rsid w:val="007513F3"/>
    <w:rsid w:val="00751413"/>
    <w:rsid w:val="0075162D"/>
    <w:rsid w:val="007524FE"/>
    <w:rsid w:val="007525BB"/>
    <w:rsid w:val="00752611"/>
    <w:rsid w:val="00752FB2"/>
    <w:rsid w:val="007539F1"/>
    <w:rsid w:val="00753DE4"/>
    <w:rsid w:val="00753EA9"/>
    <w:rsid w:val="00753FBC"/>
    <w:rsid w:val="0075402F"/>
    <w:rsid w:val="007543FD"/>
    <w:rsid w:val="00754830"/>
    <w:rsid w:val="00754A95"/>
    <w:rsid w:val="0075578F"/>
    <w:rsid w:val="00755ED0"/>
    <w:rsid w:val="007566EE"/>
    <w:rsid w:val="00756D13"/>
    <w:rsid w:val="0075722A"/>
    <w:rsid w:val="0075723F"/>
    <w:rsid w:val="00757CA2"/>
    <w:rsid w:val="00757CED"/>
    <w:rsid w:val="00760042"/>
    <w:rsid w:val="00760754"/>
    <w:rsid w:val="0076078F"/>
    <w:rsid w:val="00760796"/>
    <w:rsid w:val="00760AEA"/>
    <w:rsid w:val="007620B4"/>
    <w:rsid w:val="00762707"/>
    <w:rsid w:val="00762A37"/>
    <w:rsid w:val="00762D13"/>
    <w:rsid w:val="007634FE"/>
    <w:rsid w:val="0076352D"/>
    <w:rsid w:val="007646F8"/>
    <w:rsid w:val="00765142"/>
    <w:rsid w:val="0076547F"/>
    <w:rsid w:val="00765498"/>
    <w:rsid w:val="00766436"/>
    <w:rsid w:val="007667D2"/>
    <w:rsid w:val="00766911"/>
    <w:rsid w:val="00767B88"/>
    <w:rsid w:val="00767E2C"/>
    <w:rsid w:val="0077020D"/>
    <w:rsid w:val="00770457"/>
    <w:rsid w:val="007709CD"/>
    <w:rsid w:val="00770FDE"/>
    <w:rsid w:val="00772F9D"/>
    <w:rsid w:val="00773BC1"/>
    <w:rsid w:val="00773E38"/>
    <w:rsid w:val="0077453D"/>
    <w:rsid w:val="00775191"/>
    <w:rsid w:val="00775805"/>
    <w:rsid w:val="0077767C"/>
    <w:rsid w:val="00780A55"/>
    <w:rsid w:val="00780A5A"/>
    <w:rsid w:val="00781063"/>
    <w:rsid w:val="00782168"/>
    <w:rsid w:val="007823CC"/>
    <w:rsid w:val="0078422A"/>
    <w:rsid w:val="00785FDA"/>
    <w:rsid w:val="007861D0"/>
    <w:rsid w:val="007862FA"/>
    <w:rsid w:val="00786C11"/>
    <w:rsid w:val="007874C3"/>
    <w:rsid w:val="0078794A"/>
    <w:rsid w:val="00787E1C"/>
    <w:rsid w:val="00790C03"/>
    <w:rsid w:val="00790EA5"/>
    <w:rsid w:val="00790ED2"/>
    <w:rsid w:val="00791051"/>
    <w:rsid w:val="00791A89"/>
    <w:rsid w:val="00791CB4"/>
    <w:rsid w:val="007940B5"/>
    <w:rsid w:val="0079413D"/>
    <w:rsid w:val="007948A1"/>
    <w:rsid w:val="00795377"/>
    <w:rsid w:val="007965BF"/>
    <w:rsid w:val="00796E03"/>
    <w:rsid w:val="00796EE6"/>
    <w:rsid w:val="0079706D"/>
    <w:rsid w:val="00797886"/>
    <w:rsid w:val="00797CD6"/>
    <w:rsid w:val="007A02BB"/>
    <w:rsid w:val="007A03F1"/>
    <w:rsid w:val="007A07A5"/>
    <w:rsid w:val="007A07EC"/>
    <w:rsid w:val="007A0AC7"/>
    <w:rsid w:val="007A0BA2"/>
    <w:rsid w:val="007A0D82"/>
    <w:rsid w:val="007A1278"/>
    <w:rsid w:val="007A2AA7"/>
    <w:rsid w:val="007A2AE7"/>
    <w:rsid w:val="007A2E45"/>
    <w:rsid w:val="007A39C4"/>
    <w:rsid w:val="007A4A36"/>
    <w:rsid w:val="007A4BA9"/>
    <w:rsid w:val="007A4CA8"/>
    <w:rsid w:val="007A5968"/>
    <w:rsid w:val="007A5D5B"/>
    <w:rsid w:val="007A610E"/>
    <w:rsid w:val="007A6554"/>
    <w:rsid w:val="007A66D0"/>
    <w:rsid w:val="007A6B40"/>
    <w:rsid w:val="007A7D34"/>
    <w:rsid w:val="007B0318"/>
    <w:rsid w:val="007B0CCB"/>
    <w:rsid w:val="007B11E8"/>
    <w:rsid w:val="007B135D"/>
    <w:rsid w:val="007B1A32"/>
    <w:rsid w:val="007B1AD7"/>
    <w:rsid w:val="007B1D8F"/>
    <w:rsid w:val="007B2075"/>
    <w:rsid w:val="007B270C"/>
    <w:rsid w:val="007B31C3"/>
    <w:rsid w:val="007B405A"/>
    <w:rsid w:val="007B4094"/>
    <w:rsid w:val="007B410D"/>
    <w:rsid w:val="007B4177"/>
    <w:rsid w:val="007B45A9"/>
    <w:rsid w:val="007B516A"/>
    <w:rsid w:val="007B5581"/>
    <w:rsid w:val="007B5961"/>
    <w:rsid w:val="007B6CCA"/>
    <w:rsid w:val="007B75F6"/>
    <w:rsid w:val="007C1425"/>
    <w:rsid w:val="007C180E"/>
    <w:rsid w:val="007C2807"/>
    <w:rsid w:val="007C2A49"/>
    <w:rsid w:val="007C2AC5"/>
    <w:rsid w:val="007C2FE2"/>
    <w:rsid w:val="007C41A6"/>
    <w:rsid w:val="007C46F9"/>
    <w:rsid w:val="007C50EA"/>
    <w:rsid w:val="007C520E"/>
    <w:rsid w:val="007C5431"/>
    <w:rsid w:val="007C5660"/>
    <w:rsid w:val="007C5DA7"/>
    <w:rsid w:val="007C69AB"/>
    <w:rsid w:val="007C6AA5"/>
    <w:rsid w:val="007C6E4A"/>
    <w:rsid w:val="007D02B5"/>
    <w:rsid w:val="007D0BA9"/>
    <w:rsid w:val="007D109B"/>
    <w:rsid w:val="007D11BA"/>
    <w:rsid w:val="007D143A"/>
    <w:rsid w:val="007D1711"/>
    <w:rsid w:val="007D174C"/>
    <w:rsid w:val="007D1B27"/>
    <w:rsid w:val="007D1D18"/>
    <w:rsid w:val="007D1FCE"/>
    <w:rsid w:val="007D2DEC"/>
    <w:rsid w:val="007D2F80"/>
    <w:rsid w:val="007D32ED"/>
    <w:rsid w:val="007D3EA3"/>
    <w:rsid w:val="007D4805"/>
    <w:rsid w:val="007D5794"/>
    <w:rsid w:val="007D59D7"/>
    <w:rsid w:val="007D5E32"/>
    <w:rsid w:val="007D6CBA"/>
    <w:rsid w:val="007D6CD0"/>
    <w:rsid w:val="007D7516"/>
    <w:rsid w:val="007D7B7B"/>
    <w:rsid w:val="007D7CDF"/>
    <w:rsid w:val="007D7D22"/>
    <w:rsid w:val="007E0D7F"/>
    <w:rsid w:val="007E0E22"/>
    <w:rsid w:val="007E1080"/>
    <w:rsid w:val="007E1B22"/>
    <w:rsid w:val="007E2F96"/>
    <w:rsid w:val="007E3925"/>
    <w:rsid w:val="007E3B70"/>
    <w:rsid w:val="007E3C96"/>
    <w:rsid w:val="007E4981"/>
    <w:rsid w:val="007E4B50"/>
    <w:rsid w:val="007E567E"/>
    <w:rsid w:val="007E5A62"/>
    <w:rsid w:val="007E5C2F"/>
    <w:rsid w:val="007E5ED8"/>
    <w:rsid w:val="007E70C2"/>
    <w:rsid w:val="007E7BF2"/>
    <w:rsid w:val="007F0572"/>
    <w:rsid w:val="007F0748"/>
    <w:rsid w:val="007F0C69"/>
    <w:rsid w:val="007F100B"/>
    <w:rsid w:val="007F1651"/>
    <w:rsid w:val="007F215D"/>
    <w:rsid w:val="007F26C7"/>
    <w:rsid w:val="007F2878"/>
    <w:rsid w:val="007F3AEA"/>
    <w:rsid w:val="007F3D0C"/>
    <w:rsid w:val="007F44E3"/>
    <w:rsid w:val="007F58AA"/>
    <w:rsid w:val="007F5E10"/>
    <w:rsid w:val="007F607B"/>
    <w:rsid w:val="007F6560"/>
    <w:rsid w:val="007F664C"/>
    <w:rsid w:val="007F73CD"/>
    <w:rsid w:val="00800161"/>
    <w:rsid w:val="0080016E"/>
    <w:rsid w:val="008001E1"/>
    <w:rsid w:val="008006CC"/>
    <w:rsid w:val="00800B6E"/>
    <w:rsid w:val="00801021"/>
    <w:rsid w:val="00802054"/>
    <w:rsid w:val="008022F4"/>
    <w:rsid w:val="00803E3A"/>
    <w:rsid w:val="00804A41"/>
    <w:rsid w:val="00804B76"/>
    <w:rsid w:val="00804C0C"/>
    <w:rsid w:val="00805242"/>
    <w:rsid w:val="00805D86"/>
    <w:rsid w:val="008065AD"/>
    <w:rsid w:val="00806805"/>
    <w:rsid w:val="00806881"/>
    <w:rsid w:val="0080694D"/>
    <w:rsid w:val="00806AEB"/>
    <w:rsid w:val="008076FA"/>
    <w:rsid w:val="00807B90"/>
    <w:rsid w:val="00810295"/>
    <w:rsid w:val="00810898"/>
    <w:rsid w:val="00810A84"/>
    <w:rsid w:val="00810DE3"/>
    <w:rsid w:val="00812395"/>
    <w:rsid w:val="00812489"/>
    <w:rsid w:val="00812DFA"/>
    <w:rsid w:val="00812FDD"/>
    <w:rsid w:val="008135AF"/>
    <w:rsid w:val="00814593"/>
    <w:rsid w:val="008145A4"/>
    <w:rsid w:val="00814634"/>
    <w:rsid w:val="008147D9"/>
    <w:rsid w:val="00814EC9"/>
    <w:rsid w:val="008154B6"/>
    <w:rsid w:val="00815CCB"/>
    <w:rsid w:val="00816574"/>
    <w:rsid w:val="00816F3B"/>
    <w:rsid w:val="008173BF"/>
    <w:rsid w:val="00817430"/>
    <w:rsid w:val="00820A57"/>
    <w:rsid w:val="008212DC"/>
    <w:rsid w:val="00821398"/>
    <w:rsid w:val="0082264E"/>
    <w:rsid w:val="00822A66"/>
    <w:rsid w:val="0082365A"/>
    <w:rsid w:val="0082382A"/>
    <w:rsid w:val="008247AF"/>
    <w:rsid w:val="008259F0"/>
    <w:rsid w:val="00825ADC"/>
    <w:rsid w:val="00825FA2"/>
    <w:rsid w:val="008265B4"/>
    <w:rsid w:val="00827119"/>
    <w:rsid w:val="00830567"/>
    <w:rsid w:val="00830D12"/>
    <w:rsid w:val="00830F27"/>
    <w:rsid w:val="00831971"/>
    <w:rsid w:val="00833358"/>
    <w:rsid w:val="00833A46"/>
    <w:rsid w:val="00833BD4"/>
    <w:rsid w:val="00833BE9"/>
    <w:rsid w:val="0083406B"/>
    <w:rsid w:val="0083423C"/>
    <w:rsid w:val="0083436D"/>
    <w:rsid w:val="008344F0"/>
    <w:rsid w:val="008348AC"/>
    <w:rsid w:val="008349D1"/>
    <w:rsid w:val="00835AD7"/>
    <w:rsid w:val="00835B35"/>
    <w:rsid w:val="00836ACE"/>
    <w:rsid w:val="008374FE"/>
    <w:rsid w:val="008402F4"/>
    <w:rsid w:val="0084054A"/>
    <w:rsid w:val="008407F6"/>
    <w:rsid w:val="0084085A"/>
    <w:rsid w:val="00840ABB"/>
    <w:rsid w:val="00840ED0"/>
    <w:rsid w:val="00840F89"/>
    <w:rsid w:val="00841F37"/>
    <w:rsid w:val="00841F90"/>
    <w:rsid w:val="00842193"/>
    <w:rsid w:val="00842F37"/>
    <w:rsid w:val="008430B7"/>
    <w:rsid w:val="00843387"/>
    <w:rsid w:val="00843F73"/>
    <w:rsid w:val="00844F71"/>
    <w:rsid w:val="008457C6"/>
    <w:rsid w:val="008465D6"/>
    <w:rsid w:val="00846A83"/>
    <w:rsid w:val="008473A5"/>
    <w:rsid w:val="008474EA"/>
    <w:rsid w:val="00847516"/>
    <w:rsid w:val="008478E6"/>
    <w:rsid w:val="00850131"/>
    <w:rsid w:val="00850555"/>
    <w:rsid w:val="008505C0"/>
    <w:rsid w:val="00851631"/>
    <w:rsid w:val="008517CA"/>
    <w:rsid w:val="008518A4"/>
    <w:rsid w:val="00852A51"/>
    <w:rsid w:val="00852B5B"/>
    <w:rsid w:val="00852F8A"/>
    <w:rsid w:val="008532AE"/>
    <w:rsid w:val="00853638"/>
    <w:rsid w:val="00853BA9"/>
    <w:rsid w:val="008541AD"/>
    <w:rsid w:val="0085454C"/>
    <w:rsid w:val="00855003"/>
    <w:rsid w:val="008550B1"/>
    <w:rsid w:val="008550DC"/>
    <w:rsid w:val="008558B8"/>
    <w:rsid w:val="00856344"/>
    <w:rsid w:val="008567B6"/>
    <w:rsid w:val="0085685C"/>
    <w:rsid w:val="00856C1A"/>
    <w:rsid w:val="00856F4C"/>
    <w:rsid w:val="0085710F"/>
    <w:rsid w:val="00857448"/>
    <w:rsid w:val="008575F6"/>
    <w:rsid w:val="0086026C"/>
    <w:rsid w:val="008603CF"/>
    <w:rsid w:val="00862220"/>
    <w:rsid w:val="00863484"/>
    <w:rsid w:val="00863F2D"/>
    <w:rsid w:val="008640B3"/>
    <w:rsid w:val="0086432A"/>
    <w:rsid w:val="00864794"/>
    <w:rsid w:val="0086573E"/>
    <w:rsid w:val="00865899"/>
    <w:rsid w:val="00865C3E"/>
    <w:rsid w:val="00865EDD"/>
    <w:rsid w:val="008661D4"/>
    <w:rsid w:val="008662B1"/>
    <w:rsid w:val="00866782"/>
    <w:rsid w:val="00866BAB"/>
    <w:rsid w:val="00870382"/>
    <w:rsid w:val="00870B33"/>
    <w:rsid w:val="00870BDF"/>
    <w:rsid w:val="00870E17"/>
    <w:rsid w:val="008713B7"/>
    <w:rsid w:val="00871CBD"/>
    <w:rsid w:val="00872A82"/>
    <w:rsid w:val="00872AD6"/>
    <w:rsid w:val="00872EC5"/>
    <w:rsid w:val="00873292"/>
    <w:rsid w:val="00874467"/>
    <w:rsid w:val="008752D5"/>
    <w:rsid w:val="00875686"/>
    <w:rsid w:val="00875861"/>
    <w:rsid w:val="00876190"/>
    <w:rsid w:val="00876AEB"/>
    <w:rsid w:val="008770CF"/>
    <w:rsid w:val="00877746"/>
    <w:rsid w:val="008778B1"/>
    <w:rsid w:val="00877F05"/>
    <w:rsid w:val="00880CBB"/>
    <w:rsid w:val="008813A9"/>
    <w:rsid w:val="00881BE2"/>
    <w:rsid w:val="00881F02"/>
    <w:rsid w:val="00881FD1"/>
    <w:rsid w:val="0088259F"/>
    <w:rsid w:val="00882715"/>
    <w:rsid w:val="008829C0"/>
    <w:rsid w:val="00882D23"/>
    <w:rsid w:val="008836C9"/>
    <w:rsid w:val="00883998"/>
    <w:rsid w:val="00883FF4"/>
    <w:rsid w:val="008850EA"/>
    <w:rsid w:val="00885740"/>
    <w:rsid w:val="0088585C"/>
    <w:rsid w:val="00885C41"/>
    <w:rsid w:val="00886414"/>
    <w:rsid w:val="00886B7E"/>
    <w:rsid w:val="00887083"/>
    <w:rsid w:val="008871D6"/>
    <w:rsid w:val="00887860"/>
    <w:rsid w:val="00887ADC"/>
    <w:rsid w:val="00887FAA"/>
    <w:rsid w:val="0089044C"/>
    <w:rsid w:val="00890C8B"/>
    <w:rsid w:val="00891212"/>
    <w:rsid w:val="00891EC2"/>
    <w:rsid w:val="008921C4"/>
    <w:rsid w:val="00892521"/>
    <w:rsid w:val="008933B2"/>
    <w:rsid w:val="00893F06"/>
    <w:rsid w:val="00893FAE"/>
    <w:rsid w:val="008941C8"/>
    <w:rsid w:val="00894B8D"/>
    <w:rsid w:val="00895138"/>
    <w:rsid w:val="00895A44"/>
    <w:rsid w:val="00895B7C"/>
    <w:rsid w:val="00895F47"/>
    <w:rsid w:val="00896954"/>
    <w:rsid w:val="00896FAA"/>
    <w:rsid w:val="00897006"/>
    <w:rsid w:val="008972ED"/>
    <w:rsid w:val="008A0958"/>
    <w:rsid w:val="008A1194"/>
    <w:rsid w:val="008A191B"/>
    <w:rsid w:val="008A19CB"/>
    <w:rsid w:val="008A1D26"/>
    <w:rsid w:val="008A239A"/>
    <w:rsid w:val="008A2708"/>
    <w:rsid w:val="008A29B7"/>
    <w:rsid w:val="008A2ADD"/>
    <w:rsid w:val="008A3085"/>
    <w:rsid w:val="008A3175"/>
    <w:rsid w:val="008A35A0"/>
    <w:rsid w:val="008A47FA"/>
    <w:rsid w:val="008A5130"/>
    <w:rsid w:val="008A59DD"/>
    <w:rsid w:val="008A6031"/>
    <w:rsid w:val="008A6354"/>
    <w:rsid w:val="008A6991"/>
    <w:rsid w:val="008A6ED0"/>
    <w:rsid w:val="008A7027"/>
    <w:rsid w:val="008A79E5"/>
    <w:rsid w:val="008A7E96"/>
    <w:rsid w:val="008B023F"/>
    <w:rsid w:val="008B04DE"/>
    <w:rsid w:val="008B04F1"/>
    <w:rsid w:val="008B0921"/>
    <w:rsid w:val="008B0B33"/>
    <w:rsid w:val="008B0E2E"/>
    <w:rsid w:val="008B1CE3"/>
    <w:rsid w:val="008B1F10"/>
    <w:rsid w:val="008B279D"/>
    <w:rsid w:val="008B366B"/>
    <w:rsid w:val="008B395D"/>
    <w:rsid w:val="008B4566"/>
    <w:rsid w:val="008B49F0"/>
    <w:rsid w:val="008B5B78"/>
    <w:rsid w:val="008B5FFF"/>
    <w:rsid w:val="008B60A5"/>
    <w:rsid w:val="008B6335"/>
    <w:rsid w:val="008B6BB5"/>
    <w:rsid w:val="008B718E"/>
    <w:rsid w:val="008C040A"/>
    <w:rsid w:val="008C0972"/>
    <w:rsid w:val="008C1715"/>
    <w:rsid w:val="008C20B6"/>
    <w:rsid w:val="008C343B"/>
    <w:rsid w:val="008C3993"/>
    <w:rsid w:val="008C3DD3"/>
    <w:rsid w:val="008C3EB9"/>
    <w:rsid w:val="008C49E4"/>
    <w:rsid w:val="008C4DCB"/>
    <w:rsid w:val="008C51EB"/>
    <w:rsid w:val="008C5AAB"/>
    <w:rsid w:val="008C5ED6"/>
    <w:rsid w:val="008C626E"/>
    <w:rsid w:val="008C629A"/>
    <w:rsid w:val="008C670D"/>
    <w:rsid w:val="008C6C09"/>
    <w:rsid w:val="008D16C4"/>
    <w:rsid w:val="008D253F"/>
    <w:rsid w:val="008D2B8F"/>
    <w:rsid w:val="008D2FB4"/>
    <w:rsid w:val="008D3350"/>
    <w:rsid w:val="008D39BC"/>
    <w:rsid w:val="008D3D36"/>
    <w:rsid w:val="008D3D5D"/>
    <w:rsid w:val="008D476A"/>
    <w:rsid w:val="008D4EC7"/>
    <w:rsid w:val="008D5882"/>
    <w:rsid w:val="008D5AA3"/>
    <w:rsid w:val="008D5BE0"/>
    <w:rsid w:val="008D62A4"/>
    <w:rsid w:val="008D643E"/>
    <w:rsid w:val="008D6DC7"/>
    <w:rsid w:val="008D6F85"/>
    <w:rsid w:val="008D71FD"/>
    <w:rsid w:val="008D7870"/>
    <w:rsid w:val="008D7F8D"/>
    <w:rsid w:val="008E0034"/>
    <w:rsid w:val="008E0239"/>
    <w:rsid w:val="008E24C2"/>
    <w:rsid w:val="008E2722"/>
    <w:rsid w:val="008E28D9"/>
    <w:rsid w:val="008E332A"/>
    <w:rsid w:val="008E3618"/>
    <w:rsid w:val="008E3BE9"/>
    <w:rsid w:val="008E3C68"/>
    <w:rsid w:val="008E48EE"/>
    <w:rsid w:val="008E4D2A"/>
    <w:rsid w:val="008E4F93"/>
    <w:rsid w:val="008E596B"/>
    <w:rsid w:val="008E5CE1"/>
    <w:rsid w:val="008E5F87"/>
    <w:rsid w:val="008E621D"/>
    <w:rsid w:val="008E62E3"/>
    <w:rsid w:val="008E634C"/>
    <w:rsid w:val="008E64E2"/>
    <w:rsid w:val="008E65F4"/>
    <w:rsid w:val="008E717F"/>
    <w:rsid w:val="008F06C5"/>
    <w:rsid w:val="008F0B69"/>
    <w:rsid w:val="008F16BC"/>
    <w:rsid w:val="008F1A95"/>
    <w:rsid w:val="008F1AAA"/>
    <w:rsid w:val="008F1EDF"/>
    <w:rsid w:val="008F224B"/>
    <w:rsid w:val="008F236D"/>
    <w:rsid w:val="008F2612"/>
    <w:rsid w:val="008F2E81"/>
    <w:rsid w:val="008F3F8E"/>
    <w:rsid w:val="008F4B81"/>
    <w:rsid w:val="008F6C81"/>
    <w:rsid w:val="008F6FDB"/>
    <w:rsid w:val="008F74D7"/>
    <w:rsid w:val="008F7ED0"/>
    <w:rsid w:val="00901A48"/>
    <w:rsid w:val="00901B97"/>
    <w:rsid w:val="00901D5C"/>
    <w:rsid w:val="00902937"/>
    <w:rsid w:val="009035B3"/>
    <w:rsid w:val="00903661"/>
    <w:rsid w:val="00903B94"/>
    <w:rsid w:val="00903D38"/>
    <w:rsid w:val="00904070"/>
    <w:rsid w:val="00904097"/>
    <w:rsid w:val="00904B8D"/>
    <w:rsid w:val="00905296"/>
    <w:rsid w:val="00905525"/>
    <w:rsid w:val="009055F2"/>
    <w:rsid w:val="00905FC6"/>
    <w:rsid w:val="009071D3"/>
    <w:rsid w:val="0090725E"/>
    <w:rsid w:val="0090776A"/>
    <w:rsid w:val="00907A38"/>
    <w:rsid w:val="00907C9E"/>
    <w:rsid w:val="00910514"/>
    <w:rsid w:val="00910A69"/>
    <w:rsid w:val="00910B97"/>
    <w:rsid w:val="00911C03"/>
    <w:rsid w:val="00912197"/>
    <w:rsid w:val="00913E58"/>
    <w:rsid w:val="00914013"/>
    <w:rsid w:val="009146DF"/>
    <w:rsid w:val="00914982"/>
    <w:rsid w:val="0091511E"/>
    <w:rsid w:val="009152A1"/>
    <w:rsid w:val="00915B68"/>
    <w:rsid w:val="00915C97"/>
    <w:rsid w:val="00916273"/>
    <w:rsid w:val="00916DA1"/>
    <w:rsid w:val="009170E5"/>
    <w:rsid w:val="0091732E"/>
    <w:rsid w:val="00917A9A"/>
    <w:rsid w:val="00917D58"/>
    <w:rsid w:val="009204F9"/>
    <w:rsid w:val="00920AC6"/>
    <w:rsid w:val="009210FF"/>
    <w:rsid w:val="009217B1"/>
    <w:rsid w:val="00921B57"/>
    <w:rsid w:val="00922523"/>
    <w:rsid w:val="00922868"/>
    <w:rsid w:val="00922C71"/>
    <w:rsid w:val="00922ED7"/>
    <w:rsid w:val="009231AA"/>
    <w:rsid w:val="0092389F"/>
    <w:rsid w:val="00923BE3"/>
    <w:rsid w:val="009241F6"/>
    <w:rsid w:val="00924E8B"/>
    <w:rsid w:val="009261A1"/>
    <w:rsid w:val="00926C55"/>
    <w:rsid w:val="0092702E"/>
    <w:rsid w:val="009273E5"/>
    <w:rsid w:val="00927B12"/>
    <w:rsid w:val="00927B2D"/>
    <w:rsid w:val="00930F71"/>
    <w:rsid w:val="0093115E"/>
    <w:rsid w:val="009312B5"/>
    <w:rsid w:val="00931613"/>
    <w:rsid w:val="00932C2E"/>
    <w:rsid w:val="00932D3E"/>
    <w:rsid w:val="00933066"/>
    <w:rsid w:val="00933260"/>
    <w:rsid w:val="00933813"/>
    <w:rsid w:val="00933B0C"/>
    <w:rsid w:val="00933E7E"/>
    <w:rsid w:val="00934877"/>
    <w:rsid w:val="00934CE2"/>
    <w:rsid w:val="00934DE4"/>
    <w:rsid w:val="0093564B"/>
    <w:rsid w:val="00936118"/>
    <w:rsid w:val="00936523"/>
    <w:rsid w:val="009365C7"/>
    <w:rsid w:val="0093759A"/>
    <w:rsid w:val="009377ED"/>
    <w:rsid w:val="00937A96"/>
    <w:rsid w:val="00937E78"/>
    <w:rsid w:val="00937FFE"/>
    <w:rsid w:val="0094061C"/>
    <w:rsid w:val="00940674"/>
    <w:rsid w:val="00940770"/>
    <w:rsid w:val="009408F8"/>
    <w:rsid w:val="00940E50"/>
    <w:rsid w:val="0094106C"/>
    <w:rsid w:val="009412E9"/>
    <w:rsid w:val="0094231C"/>
    <w:rsid w:val="00942D60"/>
    <w:rsid w:val="00943265"/>
    <w:rsid w:val="00943592"/>
    <w:rsid w:val="00943609"/>
    <w:rsid w:val="00943975"/>
    <w:rsid w:val="00943BA8"/>
    <w:rsid w:val="00944450"/>
    <w:rsid w:val="00944660"/>
    <w:rsid w:val="00944D7B"/>
    <w:rsid w:val="00944F3D"/>
    <w:rsid w:val="00945C8E"/>
    <w:rsid w:val="00946801"/>
    <w:rsid w:val="00946B63"/>
    <w:rsid w:val="0094748C"/>
    <w:rsid w:val="00947C09"/>
    <w:rsid w:val="00947EB6"/>
    <w:rsid w:val="009501A8"/>
    <w:rsid w:val="0095101D"/>
    <w:rsid w:val="00951F8D"/>
    <w:rsid w:val="009523D2"/>
    <w:rsid w:val="009527CD"/>
    <w:rsid w:val="00952BC1"/>
    <w:rsid w:val="009534A3"/>
    <w:rsid w:val="00953BCC"/>
    <w:rsid w:val="0095448E"/>
    <w:rsid w:val="0095473A"/>
    <w:rsid w:val="009555D9"/>
    <w:rsid w:val="009562B2"/>
    <w:rsid w:val="009568E5"/>
    <w:rsid w:val="00960243"/>
    <w:rsid w:val="00960FEB"/>
    <w:rsid w:val="00961B1B"/>
    <w:rsid w:val="009622E9"/>
    <w:rsid w:val="009625E2"/>
    <w:rsid w:val="009627F3"/>
    <w:rsid w:val="00962B10"/>
    <w:rsid w:val="009632FA"/>
    <w:rsid w:val="0096330A"/>
    <w:rsid w:val="00963D14"/>
    <w:rsid w:val="0096577A"/>
    <w:rsid w:val="009663E0"/>
    <w:rsid w:val="00966617"/>
    <w:rsid w:val="00966B43"/>
    <w:rsid w:val="00966C1B"/>
    <w:rsid w:val="00966F5F"/>
    <w:rsid w:val="00967276"/>
    <w:rsid w:val="00967EC2"/>
    <w:rsid w:val="00967FDE"/>
    <w:rsid w:val="009711D2"/>
    <w:rsid w:val="00972039"/>
    <w:rsid w:val="00972393"/>
    <w:rsid w:val="00972C1B"/>
    <w:rsid w:val="00974103"/>
    <w:rsid w:val="00974A0E"/>
    <w:rsid w:val="0097531F"/>
    <w:rsid w:val="00975641"/>
    <w:rsid w:val="00975BB2"/>
    <w:rsid w:val="00975F87"/>
    <w:rsid w:val="00976A99"/>
    <w:rsid w:val="00976C38"/>
    <w:rsid w:val="00977613"/>
    <w:rsid w:val="0098002C"/>
    <w:rsid w:val="00981002"/>
    <w:rsid w:val="0098138A"/>
    <w:rsid w:val="009814E3"/>
    <w:rsid w:val="00982211"/>
    <w:rsid w:val="00982DA5"/>
    <w:rsid w:val="009833AA"/>
    <w:rsid w:val="009835AE"/>
    <w:rsid w:val="00983D4F"/>
    <w:rsid w:val="009841A7"/>
    <w:rsid w:val="00984E15"/>
    <w:rsid w:val="00985187"/>
    <w:rsid w:val="00985B0D"/>
    <w:rsid w:val="00987113"/>
    <w:rsid w:val="009875F3"/>
    <w:rsid w:val="009903FE"/>
    <w:rsid w:val="0099043C"/>
    <w:rsid w:val="00990C79"/>
    <w:rsid w:val="0099107E"/>
    <w:rsid w:val="00991CCA"/>
    <w:rsid w:val="009924FC"/>
    <w:rsid w:val="00992EB2"/>
    <w:rsid w:val="00992EE7"/>
    <w:rsid w:val="00993E66"/>
    <w:rsid w:val="00994F3D"/>
    <w:rsid w:val="0099593F"/>
    <w:rsid w:val="00995C48"/>
    <w:rsid w:val="00995F45"/>
    <w:rsid w:val="00996935"/>
    <w:rsid w:val="00996A30"/>
    <w:rsid w:val="00996BF3"/>
    <w:rsid w:val="009971EA"/>
    <w:rsid w:val="00997303"/>
    <w:rsid w:val="009976C9"/>
    <w:rsid w:val="009978A1"/>
    <w:rsid w:val="009978CE"/>
    <w:rsid w:val="00997AF0"/>
    <w:rsid w:val="00997C93"/>
    <w:rsid w:val="00997DB3"/>
    <w:rsid w:val="009A0327"/>
    <w:rsid w:val="009A04E4"/>
    <w:rsid w:val="009A0DD7"/>
    <w:rsid w:val="009A15EB"/>
    <w:rsid w:val="009A19CB"/>
    <w:rsid w:val="009A1F8D"/>
    <w:rsid w:val="009A1FA7"/>
    <w:rsid w:val="009A24FC"/>
    <w:rsid w:val="009A2531"/>
    <w:rsid w:val="009A255B"/>
    <w:rsid w:val="009A2EEF"/>
    <w:rsid w:val="009A36FB"/>
    <w:rsid w:val="009A3E58"/>
    <w:rsid w:val="009A3F1D"/>
    <w:rsid w:val="009A444B"/>
    <w:rsid w:val="009A4588"/>
    <w:rsid w:val="009A4D6D"/>
    <w:rsid w:val="009A5D63"/>
    <w:rsid w:val="009A5FA6"/>
    <w:rsid w:val="009A6B57"/>
    <w:rsid w:val="009A77C1"/>
    <w:rsid w:val="009B0758"/>
    <w:rsid w:val="009B0785"/>
    <w:rsid w:val="009B0B42"/>
    <w:rsid w:val="009B0F4E"/>
    <w:rsid w:val="009B115E"/>
    <w:rsid w:val="009B1AE7"/>
    <w:rsid w:val="009B1DEE"/>
    <w:rsid w:val="009B22E8"/>
    <w:rsid w:val="009B2887"/>
    <w:rsid w:val="009B2E91"/>
    <w:rsid w:val="009B37DC"/>
    <w:rsid w:val="009B3CBF"/>
    <w:rsid w:val="009B42D6"/>
    <w:rsid w:val="009B466B"/>
    <w:rsid w:val="009B52E9"/>
    <w:rsid w:val="009B57F3"/>
    <w:rsid w:val="009B5DA8"/>
    <w:rsid w:val="009B64B8"/>
    <w:rsid w:val="009B6850"/>
    <w:rsid w:val="009B6922"/>
    <w:rsid w:val="009B7958"/>
    <w:rsid w:val="009C026A"/>
    <w:rsid w:val="009C04F3"/>
    <w:rsid w:val="009C0B37"/>
    <w:rsid w:val="009C0B7F"/>
    <w:rsid w:val="009C0CA0"/>
    <w:rsid w:val="009C1FE6"/>
    <w:rsid w:val="009C2026"/>
    <w:rsid w:val="009C2AB8"/>
    <w:rsid w:val="009C3DE7"/>
    <w:rsid w:val="009C460C"/>
    <w:rsid w:val="009C49F4"/>
    <w:rsid w:val="009C4CE5"/>
    <w:rsid w:val="009C53D2"/>
    <w:rsid w:val="009C5783"/>
    <w:rsid w:val="009C5860"/>
    <w:rsid w:val="009C5A7D"/>
    <w:rsid w:val="009C6257"/>
    <w:rsid w:val="009C68A0"/>
    <w:rsid w:val="009C69D4"/>
    <w:rsid w:val="009C78FA"/>
    <w:rsid w:val="009D001D"/>
    <w:rsid w:val="009D0938"/>
    <w:rsid w:val="009D1F8E"/>
    <w:rsid w:val="009D257F"/>
    <w:rsid w:val="009D316C"/>
    <w:rsid w:val="009D32F8"/>
    <w:rsid w:val="009D3515"/>
    <w:rsid w:val="009D3DA9"/>
    <w:rsid w:val="009D4653"/>
    <w:rsid w:val="009D52C8"/>
    <w:rsid w:val="009D60C7"/>
    <w:rsid w:val="009D7628"/>
    <w:rsid w:val="009D7637"/>
    <w:rsid w:val="009D780E"/>
    <w:rsid w:val="009E0CB7"/>
    <w:rsid w:val="009E0EB1"/>
    <w:rsid w:val="009E133B"/>
    <w:rsid w:val="009E1B83"/>
    <w:rsid w:val="009E2514"/>
    <w:rsid w:val="009E2C8F"/>
    <w:rsid w:val="009E3017"/>
    <w:rsid w:val="009E38BB"/>
    <w:rsid w:val="009E3F46"/>
    <w:rsid w:val="009E4AD8"/>
    <w:rsid w:val="009E5A64"/>
    <w:rsid w:val="009E5AFE"/>
    <w:rsid w:val="009E5E3D"/>
    <w:rsid w:val="009E65E1"/>
    <w:rsid w:val="009E6A7C"/>
    <w:rsid w:val="009E6BD9"/>
    <w:rsid w:val="009E77C5"/>
    <w:rsid w:val="009E781E"/>
    <w:rsid w:val="009F16EF"/>
    <w:rsid w:val="009F3E07"/>
    <w:rsid w:val="009F4EDD"/>
    <w:rsid w:val="009F53D7"/>
    <w:rsid w:val="009F58E3"/>
    <w:rsid w:val="009F5A59"/>
    <w:rsid w:val="009F5B01"/>
    <w:rsid w:val="009F690D"/>
    <w:rsid w:val="009F6B81"/>
    <w:rsid w:val="009F6F4C"/>
    <w:rsid w:val="009F7A6C"/>
    <w:rsid w:val="009F7AD0"/>
    <w:rsid w:val="009F7B32"/>
    <w:rsid w:val="00A0034A"/>
    <w:rsid w:val="00A004B7"/>
    <w:rsid w:val="00A004DC"/>
    <w:rsid w:val="00A0144B"/>
    <w:rsid w:val="00A01826"/>
    <w:rsid w:val="00A018C6"/>
    <w:rsid w:val="00A01E1D"/>
    <w:rsid w:val="00A02A02"/>
    <w:rsid w:val="00A03102"/>
    <w:rsid w:val="00A03506"/>
    <w:rsid w:val="00A03BE7"/>
    <w:rsid w:val="00A041B1"/>
    <w:rsid w:val="00A0466F"/>
    <w:rsid w:val="00A053A0"/>
    <w:rsid w:val="00A05615"/>
    <w:rsid w:val="00A0646D"/>
    <w:rsid w:val="00A068A2"/>
    <w:rsid w:val="00A10492"/>
    <w:rsid w:val="00A11066"/>
    <w:rsid w:val="00A1108B"/>
    <w:rsid w:val="00A112A8"/>
    <w:rsid w:val="00A115C3"/>
    <w:rsid w:val="00A124EF"/>
    <w:rsid w:val="00A1361B"/>
    <w:rsid w:val="00A14152"/>
    <w:rsid w:val="00A14D97"/>
    <w:rsid w:val="00A14EE1"/>
    <w:rsid w:val="00A1581E"/>
    <w:rsid w:val="00A1696D"/>
    <w:rsid w:val="00A16B58"/>
    <w:rsid w:val="00A1757F"/>
    <w:rsid w:val="00A17763"/>
    <w:rsid w:val="00A20718"/>
    <w:rsid w:val="00A20884"/>
    <w:rsid w:val="00A210B9"/>
    <w:rsid w:val="00A21144"/>
    <w:rsid w:val="00A22325"/>
    <w:rsid w:val="00A23A85"/>
    <w:rsid w:val="00A243E1"/>
    <w:rsid w:val="00A244D2"/>
    <w:rsid w:val="00A24BD1"/>
    <w:rsid w:val="00A24C0E"/>
    <w:rsid w:val="00A25BFC"/>
    <w:rsid w:val="00A25F33"/>
    <w:rsid w:val="00A266D5"/>
    <w:rsid w:val="00A26734"/>
    <w:rsid w:val="00A26A2F"/>
    <w:rsid w:val="00A2764B"/>
    <w:rsid w:val="00A27DD9"/>
    <w:rsid w:val="00A30A7D"/>
    <w:rsid w:val="00A3181F"/>
    <w:rsid w:val="00A3229C"/>
    <w:rsid w:val="00A32E2C"/>
    <w:rsid w:val="00A33D2A"/>
    <w:rsid w:val="00A33D39"/>
    <w:rsid w:val="00A342B1"/>
    <w:rsid w:val="00A34DCE"/>
    <w:rsid w:val="00A34E01"/>
    <w:rsid w:val="00A36023"/>
    <w:rsid w:val="00A36492"/>
    <w:rsid w:val="00A36755"/>
    <w:rsid w:val="00A36AF0"/>
    <w:rsid w:val="00A37298"/>
    <w:rsid w:val="00A37B4C"/>
    <w:rsid w:val="00A403BA"/>
    <w:rsid w:val="00A40A2F"/>
    <w:rsid w:val="00A40B16"/>
    <w:rsid w:val="00A40B65"/>
    <w:rsid w:val="00A40CF3"/>
    <w:rsid w:val="00A419B7"/>
    <w:rsid w:val="00A41B25"/>
    <w:rsid w:val="00A41B3E"/>
    <w:rsid w:val="00A41D84"/>
    <w:rsid w:val="00A4205B"/>
    <w:rsid w:val="00A423D8"/>
    <w:rsid w:val="00A4272E"/>
    <w:rsid w:val="00A42DE7"/>
    <w:rsid w:val="00A42FD1"/>
    <w:rsid w:val="00A4308D"/>
    <w:rsid w:val="00A435AA"/>
    <w:rsid w:val="00A4386B"/>
    <w:rsid w:val="00A438A4"/>
    <w:rsid w:val="00A442AB"/>
    <w:rsid w:val="00A44426"/>
    <w:rsid w:val="00A445C1"/>
    <w:rsid w:val="00A44E5D"/>
    <w:rsid w:val="00A4544C"/>
    <w:rsid w:val="00A45B9F"/>
    <w:rsid w:val="00A45CCC"/>
    <w:rsid w:val="00A4618F"/>
    <w:rsid w:val="00A46B50"/>
    <w:rsid w:val="00A46FA6"/>
    <w:rsid w:val="00A4721C"/>
    <w:rsid w:val="00A47624"/>
    <w:rsid w:val="00A502C5"/>
    <w:rsid w:val="00A510F7"/>
    <w:rsid w:val="00A512E5"/>
    <w:rsid w:val="00A51816"/>
    <w:rsid w:val="00A52A4C"/>
    <w:rsid w:val="00A53638"/>
    <w:rsid w:val="00A5363F"/>
    <w:rsid w:val="00A53B4A"/>
    <w:rsid w:val="00A53C16"/>
    <w:rsid w:val="00A53D78"/>
    <w:rsid w:val="00A54B11"/>
    <w:rsid w:val="00A54F46"/>
    <w:rsid w:val="00A54F6D"/>
    <w:rsid w:val="00A55DCC"/>
    <w:rsid w:val="00A56277"/>
    <w:rsid w:val="00A565E6"/>
    <w:rsid w:val="00A5671A"/>
    <w:rsid w:val="00A5706A"/>
    <w:rsid w:val="00A5711E"/>
    <w:rsid w:val="00A5774F"/>
    <w:rsid w:val="00A6042F"/>
    <w:rsid w:val="00A60611"/>
    <w:rsid w:val="00A6087E"/>
    <w:rsid w:val="00A60D60"/>
    <w:rsid w:val="00A614F8"/>
    <w:rsid w:val="00A61E05"/>
    <w:rsid w:val="00A62435"/>
    <w:rsid w:val="00A625C2"/>
    <w:rsid w:val="00A6266D"/>
    <w:rsid w:val="00A62DE9"/>
    <w:rsid w:val="00A62F06"/>
    <w:rsid w:val="00A63728"/>
    <w:rsid w:val="00A63E5D"/>
    <w:rsid w:val="00A6473E"/>
    <w:rsid w:val="00A648F5"/>
    <w:rsid w:val="00A64A0A"/>
    <w:rsid w:val="00A6531E"/>
    <w:rsid w:val="00A66516"/>
    <w:rsid w:val="00A668BF"/>
    <w:rsid w:val="00A6697A"/>
    <w:rsid w:val="00A67A79"/>
    <w:rsid w:val="00A67D6C"/>
    <w:rsid w:val="00A701F1"/>
    <w:rsid w:val="00A7037D"/>
    <w:rsid w:val="00A706A1"/>
    <w:rsid w:val="00A70D13"/>
    <w:rsid w:val="00A71603"/>
    <w:rsid w:val="00A72858"/>
    <w:rsid w:val="00A728ED"/>
    <w:rsid w:val="00A7293E"/>
    <w:rsid w:val="00A735B0"/>
    <w:rsid w:val="00A754FB"/>
    <w:rsid w:val="00A767E3"/>
    <w:rsid w:val="00A76B58"/>
    <w:rsid w:val="00A77566"/>
    <w:rsid w:val="00A77BBF"/>
    <w:rsid w:val="00A8015E"/>
    <w:rsid w:val="00A8033A"/>
    <w:rsid w:val="00A805C2"/>
    <w:rsid w:val="00A80C4F"/>
    <w:rsid w:val="00A81390"/>
    <w:rsid w:val="00A81C28"/>
    <w:rsid w:val="00A81F35"/>
    <w:rsid w:val="00A81F7D"/>
    <w:rsid w:val="00A82148"/>
    <w:rsid w:val="00A828F8"/>
    <w:rsid w:val="00A832EF"/>
    <w:rsid w:val="00A839D7"/>
    <w:rsid w:val="00A84097"/>
    <w:rsid w:val="00A8464A"/>
    <w:rsid w:val="00A85535"/>
    <w:rsid w:val="00A86810"/>
    <w:rsid w:val="00A86B4D"/>
    <w:rsid w:val="00A86D61"/>
    <w:rsid w:val="00A86ED0"/>
    <w:rsid w:val="00A8791B"/>
    <w:rsid w:val="00A87C3D"/>
    <w:rsid w:val="00A87E3A"/>
    <w:rsid w:val="00A9024D"/>
    <w:rsid w:val="00A90B80"/>
    <w:rsid w:val="00A9105D"/>
    <w:rsid w:val="00A91452"/>
    <w:rsid w:val="00A91708"/>
    <w:rsid w:val="00A917AF"/>
    <w:rsid w:val="00A926AA"/>
    <w:rsid w:val="00A93788"/>
    <w:rsid w:val="00A93CFA"/>
    <w:rsid w:val="00A959B2"/>
    <w:rsid w:val="00A95DEB"/>
    <w:rsid w:val="00A967C3"/>
    <w:rsid w:val="00A967D2"/>
    <w:rsid w:val="00A96E81"/>
    <w:rsid w:val="00A97173"/>
    <w:rsid w:val="00A97995"/>
    <w:rsid w:val="00A97C8F"/>
    <w:rsid w:val="00AA0EE8"/>
    <w:rsid w:val="00AA1185"/>
    <w:rsid w:val="00AA1BCE"/>
    <w:rsid w:val="00AA2420"/>
    <w:rsid w:val="00AA27CE"/>
    <w:rsid w:val="00AA27FF"/>
    <w:rsid w:val="00AA2A03"/>
    <w:rsid w:val="00AA34AD"/>
    <w:rsid w:val="00AA37B1"/>
    <w:rsid w:val="00AA3D9C"/>
    <w:rsid w:val="00AA426B"/>
    <w:rsid w:val="00AA533C"/>
    <w:rsid w:val="00AA5405"/>
    <w:rsid w:val="00AA5440"/>
    <w:rsid w:val="00AA6B37"/>
    <w:rsid w:val="00AA73A2"/>
    <w:rsid w:val="00AA7A9A"/>
    <w:rsid w:val="00AB07CE"/>
    <w:rsid w:val="00AB0DAB"/>
    <w:rsid w:val="00AB14DC"/>
    <w:rsid w:val="00AB14F3"/>
    <w:rsid w:val="00AB2B52"/>
    <w:rsid w:val="00AB2CBC"/>
    <w:rsid w:val="00AB2D31"/>
    <w:rsid w:val="00AB3DA3"/>
    <w:rsid w:val="00AB45F6"/>
    <w:rsid w:val="00AB5003"/>
    <w:rsid w:val="00AB5107"/>
    <w:rsid w:val="00AB65D9"/>
    <w:rsid w:val="00AB6BF6"/>
    <w:rsid w:val="00AB6D0B"/>
    <w:rsid w:val="00AB7547"/>
    <w:rsid w:val="00AC0058"/>
    <w:rsid w:val="00AC1263"/>
    <w:rsid w:val="00AC1DEF"/>
    <w:rsid w:val="00AC1EC2"/>
    <w:rsid w:val="00AC206C"/>
    <w:rsid w:val="00AC2B05"/>
    <w:rsid w:val="00AC2BAE"/>
    <w:rsid w:val="00AC2E63"/>
    <w:rsid w:val="00AC31EF"/>
    <w:rsid w:val="00AC536C"/>
    <w:rsid w:val="00AC53FC"/>
    <w:rsid w:val="00AC5505"/>
    <w:rsid w:val="00AC5F9C"/>
    <w:rsid w:val="00AC62AE"/>
    <w:rsid w:val="00AC6316"/>
    <w:rsid w:val="00AC6CE8"/>
    <w:rsid w:val="00AC709D"/>
    <w:rsid w:val="00AC739A"/>
    <w:rsid w:val="00AC746A"/>
    <w:rsid w:val="00AC788C"/>
    <w:rsid w:val="00AD0240"/>
    <w:rsid w:val="00AD0833"/>
    <w:rsid w:val="00AD0DB9"/>
    <w:rsid w:val="00AD15F5"/>
    <w:rsid w:val="00AD1655"/>
    <w:rsid w:val="00AD217A"/>
    <w:rsid w:val="00AD222C"/>
    <w:rsid w:val="00AD296D"/>
    <w:rsid w:val="00AD2BA8"/>
    <w:rsid w:val="00AD2BDD"/>
    <w:rsid w:val="00AD2D4A"/>
    <w:rsid w:val="00AD2F7D"/>
    <w:rsid w:val="00AD39E2"/>
    <w:rsid w:val="00AD3F26"/>
    <w:rsid w:val="00AD44F0"/>
    <w:rsid w:val="00AD45D7"/>
    <w:rsid w:val="00AD4909"/>
    <w:rsid w:val="00AD5A9D"/>
    <w:rsid w:val="00AD672A"/>
    <w:rsid w:val="00AD7B10"/>
    <w:rsid w:val="00AE1279"/>
    <w:rsid w:val="00AE200C"/>
    <w:rsid w:val="00AE26EF"/>
    <w:rsid w:val="00AE2A81"/>
    <w:rsid w:val="00AE2EE8"/>
    <w:rsid w:val="00AE3896"/>
    <w:rsid w:val="00AE543C"/>
    <w:rsid w:val="00AE5C22"/>
    <w:rsid w:val="00AE62FC"/>
    <w:rsid w:val="00AE6D25"/>
    <w:rsid w:val="00AE7561"/>
    <w:rsid w:val="00AE78D9"/>
    <w:rsid w:val="00AE7A46"/>
    <w:rsid w:val="00AE7CD9"/>
    <w:rsid w:val="00AE7F0B"/>
    <w:rsid w:val="00AF0098"/>
    <w:rsid w:val="00AF0311"/>
    <w:rsid w:val="00AF070F"/>
    <w:rsid w:val="00AF0E64"/>
    <w:rsid w:val="00AF1012"/>
    <w:rsid w:val="00AF17FC"/>
    <w:rsid w:val="00AF1EBC"/>
    <w:rsid w:val="00AF1EFC"/>
    <w:rsid w:val="00AF1FED"/>
    <w:rsid w:val="00AF24EC"/>
    <w:rsid w:val="00AF2880"/>
    <w:rsid w:val="00AF2D8E"/>
    <w:rsid w:val="00AF2FCC"/>
    <w:rsid w:val="00AF31A0"/>
    <w:rsid w:val="00AF34AC"/>
    <w:rsid w:val="00AF36D5"/>
    <w:rsid w:val="00AF3793"/>
    <w:rsid w:val="00AF37DB"/>
    <w:rsid w:val="00AF390E"/>
    <w:rsid w:val="00AF4046"/>
    <w:rsid w:val="00AF42D8"/>
    <w:rsid w:val="00AF65DD"/>
    <w:rsid w:val="00AF66D5"/>
    <w:rsid w:val="00AF766F"/>
    <w:rsid w:val="00AF7C88"/>
    <w:rsid w:val="00AF7FE1"/>
    <w:rsid w:val="00B005A3"/>
    <w:rsid w:val="00B0114D"/>
    <w:rsid w:val="00B01EA0"/>
    <w:rsid w:val="00B03427"/>
    <w:rsid w:val="00B04257"/>
    <w:rsid w:val="00B045E7"/>
    <w:rsid w:val="00B04C59"/>
    <w:rsid w:val="00B051CA"/>
    <w:rsid w:val="00B05384"/>
    <w:rsid w:val="00B053BB"/>
    <w:rsid w:val="00B055F2"/>
    <w:rsid w:val="00B06278"/>
    <w:rsid w:val="00B063F7"/>
    <w:rsid w:val="00B06D7E"/>
    <w:rsid w:val="00B1022F"/>
    <w:rsid w:val="00B10560"/>
    <w:rsid w:val="00B10CC5"/>
    <w:rsid w:val="00B11105"/>
    <w:rsid w:val="00B1135A"/>
    <w:rsid w:val="00B11508"/>
    <w:rsid w:val="00B1171B"/>
    <w:rsid w:val="00B130A1"/>
    <w:rsid w:val="00B13181"/>
    <w:rsid w:val="00B15152"/>
    <w:rsid w:val="00B155AD"/>
    <w:rsid w:val="00B15604"/>
    <w:rsid w:val="00B16923"/>
    <w:rsid w:val="00B16B13"/>
    <w:rsid w:val="00B172CA"/>
    <w:rsid w:val="00B1798F"/>
    <w:rsid w:val="00B17D16"/>
    <w:rsid w:val="00B17D8C"/>
    <w:rsid w:val="00B17F00"/>
    <w:rsid w:val="00B20B65"/>
    <w:rsid w:val="00B20D03"/>
    <w:rsid w:val="00B20E82"/>
    <w:rsid w:val="00B21A0E"/>
    <w:rsid w:val="00B21C8F"/>
    <w:rsid w:val="00B22A8C"/>
    <w:rsid w:val="00B22F11"/>
    <w:rsid w:val="00B233C2"/>
    <w:rsid w:val="00B235B5"/>
    <w:rsid w:val="00B23784"/>
    <w:rsid w:val="00B239AF"/>
    <w:rsid w:val="00B23A87"/>
    <w:rsid w:val="00B23C44"/>
    <w:rsid w:val="00B23FA6"/>
    <w:rsid w:val="00B242FA"/>
    <w:rsid w:val="00B24A1B"/>
    <w:rsid w:val="00B25B73"/>
    <w:rsid w:val="00B25CCF"/>
    <w:rsid w:val="00B25D01"/>
    <w:rsid w:val="00B25D72"/>
    <w:rsid w:val="00B25F37"/>
    <w:rsid w:val="00B26011"/>
    <w:rsid w:val="00B2636A"/>
    <w:rsid w:val="00B2694A"/>
    <w:rsid w:val="00B26B47"/>
    <w:rsid w:val="00B26BFC"/>
    <w:rsid w:val="00B27CE9"/>
    <w:rsid w:val="00B30C84"/>
    <w:rsid w:val="00B3191B"/>
    <w:rsid w:val="00B31BD5"/>
    <w:rsid w:val="00B31D30"/>
    <w:rsid w:val="00B31FEE"/>
    <w:rsid w:val="00B3216D"/>
    <w:rsid w:val="00B323E0"/>
    <w:rsid w:val="00B327F9"/>
    <w:rsid w:val="00B332FC"/>
    <w:rsid w:val="00B352C7"/>
    <w:rsid w:val="00B35D56"/>
    <w:rsid w:val="00B35D5F"/>
    <w:rsid w:val="00B36034"/>
    <w:rsid w:val="00B36916"/>
    <w:rsid w:val="00B36CEF"/>
    <w:rsid w:val="00B36D90"/>
    <w:rsid w:val="00B37309"/>
    <w:rsid w:val="00B3753A"/>
    <w:rsid w:val="00B37869"/>
    <w:rsid w:val="00B40D74"/>
    <w:rsid w:val="00B41392"/>
    <w:rsid w:val="00B4163B"/>
    <w:rsid w:val="00B41CDD"/>
    <w:rsid w:val="00B4242D"/>
    <w:rsid w:val="00B426E8"/>
    <w:rsid w:val="00B42804"/>
    <w:rsid w:val="00B42859"/>
    <w:rsid w:val="00B4328F"/>
    <w:rsid w:val="00B44077"/>
    <w:rsid w:val="00B449A5"/>
    <w:rsid w:val="00B449D2"/>
    <w:rsid w:val="00B44C8B"/>
    <w:rsid w:val="00B45943"/>
    <w:rsid w:val="00B4637E"/>
    <w:rsid w:val="00B4667F"/>
    <w:rsid w:val="00B467DD"/>
    <w:rsid w:val="00B474BA"/>
    <w:rsid w:val="00B47E62"/>
    <w:rsid w:val="00B47E64"/>
    <w:rsid w:val="00B47F60"/>
    <w:rsid w:val="00B5030E"/>
    <w:rsid w:val="00B50E6E"/>
    <w:rsid w:val="00B511D8"/>
    <w:rsid w:val="00B51559"/>
    <w:rsid w:val="00B5212B"/>
    <w:rsid w:val="00B52611"/>
    <w:rsid w:val="00B52E41"/>
    <w:rsid w:val="00B52FBB"/>
    <w:rsid w:val="00B53EF1"/>
    <w:rsid w:val="00B54036"/>
    <w:rsid w:val="00B547AE"/>
    <w:rsid w:val="00B549B3"/>
    <w:rsid w:val="00B54C3B"/>
    <w:rsid w:val="00B5536C"/>
    <w:rsid w:val="00B559A7"/>
    <w:rsid w:val="00B56141"/>
    <w:rsid w:val="00B56757"/>
    <w:rsid w:val="00B56C72"/>
    <w:rsid w:val="00B57E2C"/>
    <w:rsid w:val="00B57F69"/>
    <w:rsid w:val="00B61EEE"/>
    <w:rsid w:val="00B61FBE"/>
    <w:rsid w:val="00B62B6B"/>
    <w:rsid w:val="00B63083"/>
    <w:rsid w:val="00B6331B"/>
    <w:rsid w:val="00B63388"/>
    <w:rsid w:val="00B63650"/>
    <w:rsid w:val="00B637FD"/>
    <w:rsid w:val="00B63DA2"/>
    <w:rsid w:val="00B640D6"/>
    <w:rsid w:val="00B645DB"/>
    <w:rsid w:val="00B64BE6"/>
    <w:rsid w:val="00B65897"/>
    <w:rsid w:val="00B66447"/>
    <w:rsid w:val="00B673C1"/>
    <w:rsid w:val="00B673E3"/>
    <w:rsid w:val="00B7063D"/>
    <w:rsid w:val="00B70FF1"/>
    <w:rsid w:val="00B7166D"/>
    <w:rsid w:val="00B717C5"/>
    <w:rsid w:val="00B71B25"/>
    <w:rsid w:val="00B72746"/>
    <w:rsid w:val="00B72CA9"/>
    <w:rsid w:val="00B73220"/>
    <w:rsid w:val="00B733B6"/>
    <w:rsid w:val="00B73779"/>
    <w:rsid w:val="00B73AC3"/>
    <w:rsid w:val="00B740B4"/>
    <w:rsid w:val="00B74544"/>
    <w:rsid w:val="00B753F4"/>
    <w:rsid w:val="00B758B2"/>
    <w:rsid w:val="00B7591D"/>
    <w:rsid w:val="00B75B35"/>
    <w:rsid w:val="00B75B41"/>
    <w:rsid w:val="00B76170"/>
    <w:rsid w:val="00B764CB"/>
    <w:rsid w:val="00B769B6"/>
    <w:rsid w:val="00B76E07"/>
    <w:rsid w:val="00B77096"/>
    <w:rsid w:val="00B77A56"/>
    <w:rsid w:val="00B77D9D"/>
    <w:rsid w:val="00B803A0"/>
    <w:rsid w:val="00B80617"/>
    <w:rsid w:val="00B80939"/>
    <w:rsid w:val="00B80DED"/>
    <w:rsid w:val="00B80F1C"/>
    <w:rsid w:val="00B813E2"/>
    <w:rsid w:val="00B81E2D"/>
    <w:rsid w:val="00B82288"/>
    <w:rsid w:val="00B83C84"/>
    <w:rsid w:val="00B849C8"/>
    <w:rsid w:val="00B85C4F"/>
    <w:rsid w:val="00B86297"/>
    <w:rsid w:val="00B8749B"/>
    <w:rsid w:val="00B874C2"/>
    <w:rsid w:val="00B87A9B"/>
    <w:rsid w:val="00B90CAB"/>
    <w:rsid w:val="00B92146"/>
    <w:rsid w:val="00B93030"/>
    <w:rsid w:val="00B93CFE"/>
    <w:rsid w:val="00B94117"/>
    <w:rsid w:val="00B943BE"/>
    <w:rsid w:val="00B945B9"/>
    <w:rsid w:val="00B95D36"/>
    <w:rsid w:val="00B964BC"/>
    <w:rsid w:val="00B96D43"/>
    <w:rsid w:val="00B96E65"/>
    <w:rsid w:val="00B96F93"/>
    <w:rsid w:val="00B96FDF"/>
    <w:rsid w:val="00B970DD"/>
    <w:rsid w:val="00B97C07"/>
    <w:rsid w:val="00B97E18"/>
    <w:rsid w:val="00BA1092"/>
    <w:rsid w:val="00BA116D"/>
    <w:rsid w:val="00BA157F"/>
    <w:rsid w:val="00BA19EF"/>
    <w:rsid w:val="00BA2069"/>
    <w:rsid w:val="00BA25F6"/>
    <w:rsid w:val="00BA2D3D"/>
    <w:rsid w:val="00BA33CC"/>
    <w:rsid w:val="00BA37E2"/>
    <w:rsid w:val="00BA3E8B"/>
    <w:rsid w:val="00BA40EA"/>
    <w:rsid w:val="00BA49EB"/>
    <w:rsid w:val="00BA4E72"/>
    <w:rsid w:val="00BA6432"/>
    <w:rsid w:val="00BA6F54"/>
    <w:rsid w:val="00BA7844"/>
    <w:rsid w:val="00BB0091"/>
    <w:rsid w:val="00BB08BF"/>
    <w:rsid w:val="00BB0A2E"/>
    <w:rsid w:val="00BB0A60"/>
    <w:rsid w:val="00BB0B53"/>
    <w:rsid w:val="00BB0BFB"/>
    <w:rsid w:val="00BB0C02"/>
    <w:rsid w:val="00BB1D3F"/>
    <w:rsid w:val="00BB1D67"/>
    <w:rsid w:val="00BB30C0"/>
    <w:rsid w:val="00BB3108"/>
    <w:rsid w:val="00BB33D5"/>
    <w:rsid w:val="00BB3684"/>
    <w:rsid w:val="00BB3DC6"/>
    <w:rsid w:val="00BB4824"/>
    <w:rsid w:val="00BB4901"/>
    <w:rsid w:val="00BB4D46"/>
    <w:rsid w:val="00BB580A"/>
    <w:rsid w:val="00BB5D3B"/>
    <w:rsid w:val="00BB5E46"/>
    <w:rsid w:val="00BB72EB"/>
    <w:rsid w:val="00BB7DCB"/>
    <w:rsid w:val="00BC00A7"/>
    <w:rsid w:val="00BC00D1"/>
    <w:rsid w:val="00BC09D1"/>
    <w:rsid w:val="00BC0A0F"/>
    <w:rsid w:val="00BC0A84"/>
    <w:rsid w:val="00BC1552"/>
    <w:rsid w:val="00BC16D4"/>
    <w:rsid w:val="00BC18F3"/>
    <w:rsid w:val="00BC1F2D"/>
    <w:rsid w:val="00BC28BE"/>
    <w:rsid w:val="00BC309B"/>
    <w:rsid w:val="00BC35A7"/>
    <w:rsid w:val="00BC4046"/>
    <w:rsid w:val="00BC4747"/>
    <w:rsid w:val="00BC4765"/>
    <w:rsid w:val="00BC48F8"/>
    <w:rsid w:val="00BC4D9D"/>
    <w:rsid w:val="00BC5835"/>
    <w:rsid w:val="00BC58EE"/>
    <w:rsid w:val="00BC5CE6"/>
    <w:rsid w:val="00BC5D32"/>
    <w:rsid w:val="00BC5F22"/>
    <w:rsid w:val="00BC63CA"/>
    <w:rsid w:val="00BC6E28"/>
    <w:rsid w:val="00BC73A7"/>
    <w:rsid w:val="00BC7789"/>
    <w:rsid w:val="00BC793E"/>
    <w:rsid w:val="00BD03C8"/>
    <w:rsid w:val="00BD0652"/>
    <w:rsid w:val="00BD0E94"/>
    <w:rsid w:val="00BD0FF9"/>
    <w:rsid w:val="00BD1371"/>
    <w:rsid w:val="00BD1F89"/>
    <w:rsid w:val="00BD236C"/>
    <w:rsid w:val="00BD36F1"/>
    <w:rsid w:val="00BD390E"/>
    <w:rsid w:val="00BD3B3F"/>
    <w:rsid w:val="00BD3C3B"/>
    <w:rsid w:val="00BD4200"/>
    <w:rsid w:val="00BD4D86"/>
    <w:rsid w:val="00BD5033"/>
    <w:rsid w:val="00BD5051"/>
    <w:rsid w:val="00BD55EA"/>
    <w:rsid w:val="00BD5ED6"/>
    <w:rsid w:val="00BD6261"/>
    <w:rsid w:val="00BD66CC"/>
    <w:rsid w:val="00BD70FF"/>
    <w:rsid w:val="00BE0251"/>
    <w:rsid w:val="00BE06AE"/>
    <w:rsid w:val="00BE13A1"/>
    <w:rsid w:val="00BE1412"/>
    <w:rsid w:val="00BE15A0"/>
    <w:rsid w:val="00BE19C6"/>
    <w:rsid w:val="00BE24BC"/>
    <w:rsid w:val="00BE2803"/>
    <w:rsid w:val="00BE2970"/>
    <w:rsid w:val="00BE2BB2"/>
    <w:rsid w:val="00BE2D40"/>
    <w:rsid w:val="00BE30C6"/>
    <w:rsid w:val="00BE3116"/>
    <w:rsid w:val="00BE5FD0"/>
    <w:rsid w:val="00BE6D1F"/>
    <w:rsid w:val="00BE72AC"/>
    <w:rsid w:val="00BEFE91"/>
    <w:rsid w:val="00BF06F1"/>
    <w:rsid w:val="00BF0845"/>
    <w:rsid w:val="00BF1B2D"/>
    <w:rsid w:val="00BF21D7"/>
    <w:rsid w:val="00BF243B"/>
    <w:rsid w:val="00BF2756"/>
    <w:rsid w:val="00BF2C85"/>
    <w:rsid w:val="00BF3331"/>
    <w:rsid w:val="00BF3A96"/>
    <w:rsid w:val="00BF3D5C"/>
    <w:rsid w:val="00BF3FF4"/>
    <w:rsid w:val="00BF41A9"/>
    <w:rsid w:val="00BF4786"/>
    <w:rsid w:val="00BF4B10"/>
    <w:rsid w:val="00BF53AF"/>
    <w:rsid w:val="00BF53B7"/>
    <w:rsid w:val="00BF57FD"/>
    <w:rsid w:val="00BF6087"/>
    <w:rsid w:val="00BF67DC"/>
    <w:rsid w:val="00BF6BE3"/>
    <w:rsid w:val="00BF714F"/>
    <w:rsid w:val="00BF7267"/>
    <w:rsid w:val="00BF7694"/>
    <w:rsid w:val="00BF793F"/>
    <w:rsid w:val="00C00430"/>
    <w:rsid w:val="00C008A3"/>
    <w:rsid w:val="00C00937"/>
    <w:rsid w:val="00C00AE9"/>
    <w:rsid w:val="00C00AF3"/>
    <w:rsid w:val="00C00B92"/>
    <w:rsid w:val="00C00BD0"/>
    <w:rsid w:val="00C02E3C"/>
    <w:rsid w:val="00C02E87"/>
    <w:rsid w:val="00C02EEA"/>
    <w:rsid w:val="00C02EF0"/>
    <w:rsid w:val="00C032FF"/>
    <w:rsid w:val="00C03BFF"/>
    <w:rsid w:val="00C044EF"/>
    <w:rsid w:val="00C053C3"/>
    <w:rsid w:val="00C05A29"/>
    <w:rsid w:val="00C05B1C"/>
    <w:rsid w:val="00C05DDE"/>
    <w:rsid w:val="00C10516"/>
    <w:rsid w:val="00C10E0F"/>
    <w:rsid w:val="00C110F6"/>
    <w:rsid w:val="00C11807"/>
    <w:rsid w:val="00C11DEC"/>
    <w:rsid w:val="00C1224F"/>
    <w:rsid w:val="00C1289E"/>
    <w:rsid w:val="00C1316C"/>
    <w:rsid w:val="00C139B7"/>
    <w:rsid w:val="00C13A86"/>
    <w:rsid w:val="00C146F8"/>
    <w:rsid w:val="00C14D5E"/>
    <w:rsid w:val="00C151FF"/>
    <w:rsid w:val="00C155FC"/>
    <w:rsid w:val="00C17640"/>
    <w:rsid w:val="00C17A0E"/>
    <w:rsid w:val="00C17B8E"/>
    <w:rsid w:val="00C20312"/>
    <w:rsid w:val="00C2061F"/>
    <w:rsid w:val="00C21748"/>
    <w:rsid w:val="00C21BE8"/>
    <w:rsid w:val="00C21E5D"/>
    <w:rsid w:val="00C21F75"/>
    <w:rsid w:val="00C221A1"/>
    <w:rsid w:val="00C22BF4"/>
    <w:rsid w:val="00C2367F"/>
    <w:rsid w:val="00C23FE8"/>
    <w:rsid w:val="00C2411B"/>
    <w:rsid w:val="00C24319"/>
    <w:rsid w:val="00C24601"/>
    <w:rsid w:val="00C2498E"/>
    <w:rsid w:val="00C257C6"/>
    <w:rsid w:val="00C25EA9"/>
    <w:rsid w:val="00C27256"/>
    <w:rsid w:val="00C27346"/>
    <w:rsid w:val="00C274AE"/>
    <w:rsid w:val="00C30CDB"/>
    <w:rsid w:val="00C31003"/>
    <w:rsid w:val="00C311CB"/>
    <w:rsid w:val="00C31655"/>
    <w:rsid w:val="00C31CEB"/>
    <w:rsid w:val="00C31ED1"/>
    <w:rsid w:val="00C3207A"/>
    <w:rsid w:val="00C32905"/>
    <w:rsid w:val="00C32F59"/>
    <w:rsid w:val="00C33519"/>
    <w:rsid w:val="00C3364D"/>
    <w:rsid w:val="00C33B3B"/>
    <w:rsid w:val="00C33C6D"/>
    <w:rsid w:val="00C342CE"/>
    <w:rsid w:val="00C345B0"/>
    <w:rsid w:val="00C34855"/>
    <w:rsid w:val="00C34EDB"/>
    <w:rsid w:val="00C3523B"/>
    <w:rsid w:val="00C352FC"/>
    <w:rsid w:val="00C36BD1"/>
    <w:rsid w:val="00C3722F"/>
    <w:rsid w:val="00C375EF"/>
    <w:rsid w:val="00C37D09"/>
    <w:rsid w:val="00C40037"/>
    <w:rsid w:val="00C40069"/>
    <w:rsid w:val="00C405BB"/>
    <w:rsid w:val="00C40745"/>
    <w:rsid w:val="00C40C8C"/>
    <w:rsid w:val="00C40D7F"/>
    <w:rsid w:val="00C40DA6"/>
    <w:rsid w:val="00C423B5"/>
    <w:rsid w:val="00C42F6D"/>
    <w:rsid w:val="00C4388D"/>
    <w:rsid w:val="00C43B90"/>
    <w:rsid w:val="00C44095"/>
    <w:rsid w:val="00C446A5"/>
    <w:rsid w:val="00C44C58"/>
    <w:rsid w:val="00C45019"/>
    <w:rsid w:val="00C45F85"/>
    <w:rsid w:val="00C4601C"/>
    <w:rsid w:val="00C460C5"/>
    <w:rsid w:val="00C46292"/>
    <w:rsid w:val="00C46BF1"/>
    <w:rsid w:val="00C46FCB"/>
    <w:rsid w:val="00C478C5"/>
    <w:rsid w:val="00C505B3"/>
    <w:rsid w:val="00C513F4"/>
    <w:rsid w:val="00C5165A"/>
    <w:rsid w:val="00C522EF"/>
    <w:rsid w:val="00C528EF"/>
    <w:rsid w:val="00C52D33"/>
    <w:rsid w:val="00C52D3F"/>
    <w:rsid w:val="00C53DC1"/>
    <w:rsid w:val="00C54D01"/>
    <w:rsid w:val="00C54EE1"/>
    <w:rsid w:val="00C5502A"/>
    <w:rsid w:val="00C55B4B"/>
    <w:rsid w:val="00C55DB3"/>
    <w:rsid w:val="00C56842"/>
    <w:rsid w:val="00C56CF3"/>
    <w:rsid w:val="00C573B2"/>
    <w:rsid w:val="00C60197"/>
    <w:rsid w:val="00C61548"/>
    <w:rsid w:val="00C618FE"/>
    <w:rsid w:val="00C61D5A"/>
    <w:rsid w:val="00C61F7D"/>
    <w:rsid w:val="00C6240E"/>
    <w:rsid w:val="00C63944"/>
    <w:rsid w:val="00C63AE5"/>
    <w:rsid w:val="00C63B7D"/>
    <w:rsid w:val="00C63E03"/>
    <w:rsid w:val="00C640A6"/>
    <w:rsid w:val="00C64578"/>
    <w:rsid w:val="00C645CD"/>
    <w:rsid w:val="00C6494E"/>
    <w:rsid w:val="00C64B8D"/>
    <w:rsid w:val="00C64DF5"/>
    <w:rsid w:val="00C650B4"/>
    <w:rsid w:val="00C65948"/>
    <w:rsid w:val="00C66055"/>
    <w:rsid w:val="00C665D5"/>
    <w:rsid w:val="00C66869"/>
    <w:rsid w:val="00C6755B"/>
    <w:rsid w:val="00C677F7"/>
    <w:rsid w:val="00C67F7B"/>
    <w:rsid w:val="00C70896"/>
    <w:rsid w:val="00C70B05"/>
    <w:rsid w:val="00C713AD"/>
    <w:rsid w:val="00C71AD5"/>
    <w:rsid w:val="00C71B05"/>
    <w:rsid w:val="00C72476"/>
    <w:rsid w:val="00C728CF"/>
    <w:rsid w:val="00C729FC"/>
    <w:rsid w:val="00C72C44"/>
    <w:rsid w:val="00C73A9A"/>
    <w:rsid w:val="00C73BE9"/>
    <w:rsid w:val="00C748A2"/>
    <w:rsid w:val="00C74AA4"/>
    <w:rsid w:val="00C74B8E"/>
    <w:rsid w:val="00C753C0"/>
    <w:rsid w:val="00C75480"/>
    <w:rsid w:val="00C75697"/>
    <w:rsid w:val="00C75959"/>
    <w:rsid w:val="00C75D4D"/>
    <w:rsid w:val="00C75DB3"/>
    <w:rsid w:val="00C7600F"/>
    <w:rsid w:val="00C7622E"/>
    <w:rsid w:val="00C76452"/>
    <w:rsid w:val="00C769EF"/>
    <w:rsid w:val="00C76BE5"/>
    <w:rsid w:val="00C76F3B"/>
    <w:rsid w:val="00C77D0D"/>
    <w:rsid w:val="00C80026"/>
    <w:rsid w:val="00C81089"/>
    <w:rsid w:val="00C81F36"/>
    <w:rsid w:val="00C824E4"/>
    <w:rsid w:val="00C8295D"/>
    <w:rsid w:val="00C82B10"/>
    <w:rsid w:val="00C82CAA"/>
    <w:rsid w:val="00C83FE2"/>
    <w:rsid w:val="00C849F0"/>
    <w:rsid w:val="00C84BE1"/>
    <w:rsid w:val="00C858F9"/>
    <w:rsid w:val="00C859BA"/>
    <w:rsid w:val="00C8724C"/>
    <w:rsid w:val="00C87935"/>
    <w:rsid w:val="00C87CDC"/>
    <w:rsid w:val="00C9034B"/>
    <w:rsid w:val="00C911BC"/>
    <w:rsid w:val="00C912E6"/>
    <w:rsid w:val="00C91473"/>
    <w:rsid w:val="00C92A37"/>
    <w:rsid w:val="00C92B67"/>
    <w:rsid w:val="00C92CE6"/>
    <w:rsid w:val="00C935B5"/>
    <w:rsid w:val="00C9365A"/>
    <w:rsid w:val="00C93799"/>
    <w:rsid w:val="00C941C9"/>
    <w:rsid w:val="00C94230"/>
    <w:rsid w:val="00C94280"/>
    <w:rsid w:val="00C94AF7"/>
    <w:rsid w:val="00C95170"/>
    <w:rsid w:val="00C95B53"/>
    <w:rsid w:val="00C961AE"/>
    <w:rsid w:val="00C96BC6"/>
    <w:rsid w:val="00C97089"/>
    <w:rsid w:val="00C972A5"/>
    <w:rsid w:val="00C9743C"/>
    <w:rsid w:val="00C97749"/>
    <w:rsid w:val="00CA0270"/>
    <w:rsid w:val="00CA04AD"/>
    <w:rsid w:val="00CA0839"/>
    <w:rsid w:val="00CA08E2"/>
    <w:rsid w:val="00CA0FE5"/>
    <w:rsid w:val="00CA21C8"/>
    <w:rsid w:val="00CA25AD"/>
    <w:rsid w:val="00CA3424"/>
    <w:rsid w:val="00CA35A9"/>
    <w:rsid w:val="00CA3AD6"/>
    <w:rsid w:val="00CA4658"/>
    <w:rsid w:val="00CA4A21"/>
    <w:rsid w:val="00CA52BD"/>
    <w:rsid w:val="00CA57B7"/>
    <w:rsid w:val="00CA5DF9"/>
    <w:rsid w:val="00CA6138"/>
    <w:rsid w:val="00CA625D"/>
    <w:rsid w:val="00CA6AFD"/>
    <w:rsid w:val="00CA7970"/>
    <w:rsid w:val="00CA7B8D"/>
    <w:rsid w:val="00CB0637"/>
    <w:rsid w:val="00CB099E"/>
    <w:rsid w:val="00CB0F9B"/>
    <w:rsid w:val="00CB1E0A"/>
    <w:rsid w:val="00CB22BA"/>
    <w:rsid w:val="00CB25E8"/>
    <w:rsid w:val="00CB2B4F"/>
    <w:rsid w:val="00CB3F63"/>
    <w:rsid w:val="00CB4044"/>
    <w:rsid w:val="00CB4F2B"/>
    <w:rsid w:val="00CB64BF"/>
    <w:rsid w:val="00CB7902"/>
    <w:rsid w:val="00CC04E0"/>
    <w:rsid w:val="00CC0C44"/>
    <w:rsid w:val="00CC1101"/>
    <w:rsid w:val="00CC1277"/>
    <w:rsid w:val="00CC1352"/>
    <w:rsid w:val="00CC1674"/>
    <w:rsid w:val="00CC20CC"/>
    <w:rsid w:val="00CC2110"/>
    <w:rsid w:val="00CC2392"/>
    <w:rsid w:val="00CC3109"/>
    <w:rsid w:val="00CC331B"/>
    <w:rsid w:val="00CC3838"/>
    <w:rsid w:val="00CC40F0"/>
    <w:rsid w:val="00CC5201"/>
    <w:rsid w:val="00CC54F1"/>
    <w:rsid w:val="00CC5D54"/>
    <w:rsid w:val="00CC5FFB"/>
    <w:rsid w:val="00CC6446"/>
    <w:rsid w:val="00CC771E"/>
    <w:rsid w:val="00CC7A07"/>
    <w:rsid w:val="00CC7F90"/>
    <w:rsid w:val="00CD078E"/>
    <w:rsid w:val="00CD0DE0"/>
    <w:rsid w:val="00CD1E9E"/>
    <w:rsid w:val="00CD22E8"/>
    <w:rsid w:val="00CD29B1"/>
    <w:rsid w:val="00CD2AAB"/>
    <w:rsid w:val="00CD2F99"/>
    <w:rsid w:val="00CD3839"/>
    <w:rsid w:val="00CD3AC7"/>
    <w:rsid w:val="00CD417C"/>
    <w:rsid w:val="00CD43B6"/>
    <w:rsid w:val="00CD5D6E"/>
    <w:rsid w:val="00CD712E"/>
    <w:rsid w:val="00CD7776"/>
    <w:rsid w:val="00CD7AF9"/>
    <w:rsid w:val="00CD7AFB"/>
    <w:rsid w:val="00CE01B8"/>
    <w:rsid w:val="00CE059D"/>
    <w:rsid w:val="00CE0833"/>
    <w:rsid w:val="00CE1330"/>
    <w:rsid w:val="00CE1373"/>
    <w:rsid w:val="00CE2D11"/>
    <w:rsid w:val="00CE33CA"/>
    <w:rsid w:val="00CE3DCE"/>
    <w:rsid w:val="00CE433A"/>
    <w:rsid w:val="00CE473C"/>
    <w:rsid w:val="00CE475B"/>
    <w:rsid w:val="00CE524A"/>
    <w:rsid w:val="00CE52E1"/>
    <w:rsid w:val="00CE6205"/>
    <w:rsid w:val="00CE6B10"/>
    <w:rsid w:val="00CE737F"/>
    <w:rsid w:val="00CE7748"/>
    <w:rsid w:val="00CE7A40"/>
    <w:rsid w:val="00CF01D3"/>
    <w:rsid w:val="00CF0575"/>
    <w:rsid w:val="00CF09CC"/>
    <w:rsid w:val="00CF0CAD"/>
    <w:rsid w:val="00CF152A"/>
    <w:rsid w:val="00CF1537"/>
    <w:rsid w:val="00CF15EF"/>
    <w:rsid w:val="00CF1B32"/>
    <w:rsid w:val="00CF1C83"/>
    <w:rsid w:val="00CF1E6A"/>
    <w:rsid w:val="00CF1FE4"/>
    <w:rsid w:val="00CF2321"/>
    <w:rsid w:val="00CF2663"/>
    <w:rsid w:val="00CF2698"/>
    <w:rsid w:val="00CF32D4"/>
    <w:rsid w:val="00CF428E"/>
    <w:rsid w:val="00CF430B"/>
    <w:rsid w:val="00CF4B52"/>
    <w:rsid w:val="00CF4DC1"/>
    <w:rsid w:val="00CF550D"/>
    <w:rsid w:val="00CF55FA"/>
    <w:rsid w:val="00CF5624"/>
    <w:rsid w:val="00CF5670"/>
    <w:rsid w:val="00CF6176"/>
    <w:rsid w:val="00CF65E0"/>
    <w:rsid w:val="00CF72AD"/>
    <w:rsid w:val="00CF7ADC"/>
    <w:rsid w:val="00CF7CB0"/>
    <w:rsid w:val="00CF9C93"/>
    <w:rsid w:val="00D0083D"/>
    <w:rsid w:val="00D00FFB"/>
    <w:rsid w:val="00D0142F"/>
    <w:rsid w:val="00D01D67"/>
    <w:rsid w:val="00D04594"/>
    <w:rsid w:val="00D055EF"/>
    <w:rsid w:val="00D0594C"/>
    <w:rsid w:val="00D05A0B"/>
    <w:rsid w:val="00D07354"/>
    <w:rsid w:val="00D07412"/>
    <w:rsid w:val="00D074CC"/>
    <w:rsid w:val="00D07513"/>
    <w:rsid w:val="00D07E9A"/>
    <w:rsid w:val="00D0B1AA"/>
    <w:rsid w:val="00D10907"/>
    <w:rsid w:val="00D10BEE"/>
    <w:rsid w:val="00D10D9A"/>
    <w:rsid w:val="00D11723"/>
    <w:rsid w:val="00D11C70"/>
    <w:rsid w:val="00D11E1F"/>
    <w:rsid w:val="00D1210D"/>
    <w:rsid w:val="00D12689"/>
    <w:rsid w:val="00D1370B"/>
    <w:rsid w:val="00D1386C"/>
    <w:rsid w:val="00D1392E"/>
    <w:rsid w:val="00D1398C"/>
    <w:rsid w:val="00D13F3A"/>
    <w:rsid w:val="00D1406F"/>
    <w:rsid w:val="00D14BFF"/>
    <w:rsid w:val="00D14DB9"/>
    <w:rsid w:val="00D162FD"/>
    <w:rsid w:val="00D16327"/>
    <w:rsid w:val="00D16698"/>
    <w:rsid w:val="00D1678D"/>
    <w:rsid w:val="00D16A9C"/>
    <w:rsid w:val="00D16BC5"/>
    <w:rsid w:val="00D16DE2"/>
    <w:rsid w:val="00D17501"/>
    <w:rsid w:val="00D17B53"/>
    <w:rsid w:val="00D17F9E"/>
    <w:rsid w:val="00D2157C"/>
    <w:rsid w:val="00D2213A"/>
    <w:rsid w:val="00D2238C"/>
    <w:rsid w:val="00D22675"/>
    <w:rsid w:val="00D2287D"/>
    <w:rsid w:val="00D22E59"/>
    <w:rsid w:val="00D230CD"/>
    <w:rsid w:val="00D2509C"/>
    <w:rsid w:val="00D2512D"/>
    <w:rsid w:val="00D25515"/>
    <w:rsid w:val="00D264AE"/>
    <w:rsid w:val="00D27382"/>
    <w:rsid w:val="00D27641"/>
    <w:rsid w:val="00D302F2"/>
    <w:rsid w:val="00D305A9"/>
    <w:rsid w:val="00D30656"/>
    <w:rsid w:val="00D306F3"/>
    <w:rsid w:val="00D30ADE"/>
    <w:rsid w:val="00D3151C"/>
    <w:rsid w:val="00D3293B"/>
    <w:rsid w:val="00D32F9B"/>
    <w:rsid w:val="00D33123"/>
    <w:rsid w:val="00D33197"/>
    <w:rsid w:val="00D34068"/>
    <w:rsid w:val="00D346BE"/>
    <w:rsid w:val="00D34B46"/>
    <w:rsid w:val="00D34C16"/>
    <w:rsid w:val="00D351CA"/>
    <w:rsid w:val="00D35209"/>
    <w:rsid w:val="00D3527D"/>
    <w:rsid w:val="00D3569A"/>
    <w:rsid w:val="00D3596A"/>
    <w:rsid w:val="00D368A9"/>
    <w:rsid w:val="00D368F9"/>
    <w:rsid w:val="00D37783"/>
    <w:rsid w:val="00D37C00"/>
    <w:rsid w:val="00D40165"/>
    <w:rsid w:val="00D402BE"/>
    <w:rsid w:val="00D40C6B"/>
    <w:rsid w:val="00D40CF5"/>
    <w:rsid w:val="00D41502"/>
    <w:rsid w:val="00D4170B"/>
    <w:rsid w:val="00D41A6B"/>
    <w:rsid w:val="00D41B6D"/>
    <w:rsid w:val="00D41BCE"/>
    <w:rsid w:val="00D42368"/>
    <w:rsid w:val="00D42AFC"/>
    <w:rsid w:val="00D43275"/>
    <w:rsid w:val="00D43825"/>
    <w:rsid w:val="00D43908"/>
    <w:rsid w:val="00D43A62"/>
    <w:rsid w:val="00D44ED0"/>
    <w:rsid w:val="00D44F9C"/>
    <w:rsid w:val="00D45214"/>
    <w:rsid w:val="00D454CE"/>
    <w:rsid w:val="00D4586F"/>
    <w:rsid w:val="00D45A14"/>
    <w:rsid w:val="00D46163"/>
    <w:rsid w:val="00D46F0D"/>
    <w:rsid w:val="00D5036A"/>
    <w:rsid w:val="00D5053B"/>
    <w:rsid w:val="00D50B25"/>
    <w:rsid w:val="00D50C14"/>
    <w:rsid w:val="00D511A1"/>
    <w:rsid w:val="00D515C7"/>
    <w:rsid w:val="00D517B8"/>
    <w:rsid w:val="00D51881"/>
    <w:rsid w:val="00D51B03"/>
    <w:rsid w:val="00D51F8B"/>
    <w:rsid w:val="00D52241"/>
    <w:rsid w:val="00D52863"/>
    <w:rsid w:val="00D52DC7"/>
    <w:rsid w:val="00D52E43"/>
    <w:rsid w:val="00D5316F"/>
    <w:rsid w:val="00D5420C"/>
    <w:rsid w:val="00D5437B"/>
    <w:rsid w:val="00D5481F"/>
    <w:rsid w:val="00D55233"/>
    <w:rsid w:val="00D560E2"/>
    <w:rsid w:val="00D56A45"/>
    <w:rsid w:val="00D57BC3"/>
    <w:rsid w:val="00D60819"/>
    <w:rsid w:val="00D60878"/>
    <w:rsid w:val="00D613C8"/>
    <w:rsid w:val="00D616A2"/>
    <w:rsid w:val="00D61A80"/>
    <w:rsid w:val="00D61F81"/>
    <w:rsid w:val="00D62827"/>
    <w:rsid w:val="00D62DE0"/>
    <w:rsid w:val="00D630E9"/>
    <w:rsid w:val="00D635AD"/>
    <w:rsid w:val="00D63D71"/>
    <w:rsid w:val="00D64212"/>
    <w:rsid w:val="00D64A39"/>
    <w:rsid w:val="00D64DC6"/>
    <w:rsid w:val="00D655F4"/>
    <w:rsid w:val="00D66133"/>
    <w:rsid w:val="00D66468"/>
    <w:rsid w:val="00D66571"/>
    <w:rsid w:val="00D665CA"/>
    <w:rsid w:val="00D6681A"/>
    <w:rsid w:val="00D669B8"/>
    <w:rsid w:val="00D66C39"/>
    <w:rsid w:val="00D671EF"/>
    <w:rsid w:val="00D67796"/>
    <w:rsid w:val="00D706F0"/>
    <w:rsid w:val="00D70956"/>
    <w:rsid w:val="00D70D2E"/>
    <w:rsid w:val="00D70ED7"/>
    <w:rsid w:val="00D7219E"/>
    <w:rsid w:val="00D72820"/>
    <w:rsid w:val="00D749B5"/>
    <w:rsid w:val="00D74E88"/>
    <w:rsid w:val="00D7520E"/>
    <w:rsid w:val="00D7521E"/>
    <w:rsid w:val="00D75227"/>
    <w:rsid w:val="00D754A9"/>
    <w:rsid w:val="00D75557"/>
    <w:rsid w:val="00D75C9F"/>
    <w:rsid w:val="00D75D6F"/>
    <w:rsid w:val="00D75F6B"/>
    <w:rsid w:val="00D7600C"/>
    <w:rsid w:val="00D7612C"/>
    <w:rsid w:val="00D7629F"/>
    <w:rsid w:val="00D76685"/>
    <w:rsid w:val="00D76DC2"/>
    <w:rsid w:val="00D7701B"/>
    <w:rsid w:val="00D803A3"/>
    <w:rsid w:val="00D80676"/>
    <w:rsid w:val="00D80D74"/>
    <w:rsid w:val="00D81181"/>
    <w:rsid w:val="00D81DF5"/>
    <w:rsid w:val="00D833FB"/>
    <w:rsid w:val="00D83CA9"/>
    <w:rsid w:val="00D83FAE"/>
    <w:rsid w:val="00D840D0"/>
    <w:rsid w:val="00D85636"/>
    <w:rsid w:val="00D85E3A"/>
    <w:rsid w:val="00D860A9"/>
    <w:rsid w:val="00D872E9"/>
    <w:rsid w:val="00D87440"/>
    <w:rsid w:val="00D87CB3"/>
    <w:rsid w:val="00D87D06"/>
    <w:rsid w:val="00D87E85"/>
    <w:rsid w:val="00D900DF"/>
    <w:rsid w:val="00D90510"/>
    <w:rsid w:val="00D905C4"/>
    <w:rsid w:val="00D9132A"/>
    <w:rsid w:val="00D91BBA"/>
    <w:rsid w:val="00D9236E"/>
    <w:rsid w:val="00D9323A"/>
    <w:rsid w:val="00D9339A"/>
    <w:rsid w:val="00D94A88"/>
    <w:rsid w:val="00D95459"/>
    <w:rsid w:val="00D964A2"/>
    <w:rsid w:val="00D96747"/>
    <w:rsid w:val="00D96979"/>
    <w:rsid w:val="00D9716A"/>
    <w:rsid w:val="00D976C2"/>
    <w:rsid w:val="00D976D5"/>
    <w:rsid w:val="00DA02F7"/>
    <w:rsid w:val="00DA0BA8"/>
    <w:rsid w:val="00DA0CA4"/>
    <w:rsid w:val="00DA0D3C"/>
    <w:rsid w:val="00DA15B9"/>
    <w:rsid w:val="00DA1E0D"/>
    <w:rsid w:val="00DA318F"/>
    <w:rsid w:val="00DA3A67"/>
    <w:rsid w:val="00DA51A6"/>
    <w:rsid w:val="00DA5703"/>
    <w:rsid w:val="00DA5902"/>
    <w:rsid w:val="00DA6180"/>
    <w:rsid w:val="00DA68DA"/>
    <w:rsid w:val="00DA6ADC"/>
    <w:rsid w:val="00DA6EE0"/>
    <w:rsid w:val="00DB076D"/>
    <w:rsid w:val="00DB0A57"/>
    <w:rsid w:val="00DB1135"/>
    <w:rsid w:val="00DB1A3C"/>
    <w:rsid w:val="00DB1D2F"/>
    <w:rsid w:val="00DB21DD"/>
    <w:rsid w:val="00DB24D5"/>
    <w:rsid w:val="00DB27F1"/>
    <w:rsid w:val="00DB2975"/>
    <w:rsid w:val="00DB29A1"/>
    <w:rsid w:val="00DB2C7D"/>
    <w:rsid w:val="00DB36BB"/>
    <w:rsid w:val="00DB3C1D"/>
    <w:rsid w:val="00DB3EFA"/>
    <w:rsid w:val="00DB402D"/>
    <w:rsid w:val="00DB4311"/>
    <w:rsid w:val="00DB487D"/>
    <w:rsid w:val="00DB5370"/>
    <w:rsid w:val="00DB5AE9"/>
    <w:rsid w:val="00DB63D3"/>
    <w:rsid w:val="00DB663A"/>
    <w:rsid w:val="00DB6AD7"/>
    <w:rsid w:val="00DB70E6"/>
    <w:rsid w:val="00DC00BC"/>
    <w:rsid w:val="00DC028A"/>
    <w:rsid w:val="00DC05CE"/>
    <w:rsid w:val="00DC08D7"/>
    <w:rsid w:val="00DC0FBE"/>
    <w:rsid w:val="00DC101E"/>
    <w:rsid w:val="00DC1615"/>
    <w:rsid w:val="00DC184F"/>
    <w:rsid w:val="00DC1DB5"/>
    <w:rsid w:val="00DC1DE1"/>
    <w:rsid w:val="00DC3409"/>
    <w:rsid w:val="00DC36A2"/>
    <w:rsid w:val="00DC3853"/>
    <w:rsid w:val="00DC3908"/>
    <w:rsid w:val="00DC3CD5"/>
    <w:rsid w:val="00DC60C2"/>
    <w:rsid w:val="00DC6C12"/>
    <w:rsid w:val="00DC6F45"/>
    <w:rsid w:val="00DC70F0"/>
    <w:rsid w:val="00DC785C"/>
    <w:rsid w:val="00DD15EB"/>
    <w:rsid w:val="00DD2163"/>
    <w:rsid w:val="00DD2329"/>
    <w:rsid w:val="00DD29E2"/>
    <w:rsid w:val="00DD2EAF"/>
    <w:rsid w:val="00DD2FD8"/>
    <w:rsid w:val="00DD4156"/>
    <w:rsid w:val="00DD4254"/>
    <w:rsid w:val="00DD5110"/>
    <w:rsid w:val="00DD56EF"/>
    <w:rsid w:val="00DD5BEC"/>
    <w:rsid w:val="00DD7511"/>
    <w:rsid w:val="00DD75A3"/>
    <w:rsid w:val="00DD7955"/>
    <w:rsid w:val="00DE08B7"/>
    <w:rsid w:val="00DE17D5"/>
    <w:rsid w:val="00DE1B3D"/>
    <w:rsid w:val="00DE1D91"/>
    <w:rsid w:val="00DE1DAB"/>
    <w:rsid w:val="00DE24D5"/>
    <w:rsid w:val="00DE4437"/>
    <w:rsid w:val="00DE4C75"/>
    <w:rsid w:val="00DE51A9"/>
    <w:rsid w:val="00DE5277"/>
    <w:rsid w:val="00DE579C"/>
    <w:rsid w:val="00DE6ABD"/>
    <w:rsid w:val="00DE6B89"/>
    <w:rsid w:val="00DE6C9F"/>
    <w:rsid w:val="00DE7272"/>
    <w:rsid w:val="00DE7463"/>
    <w:rsid w:val="00DE7665"/>
    <w:rsid w:val="00DE7788"/>
    <w:rsid w:val="00DE7B06"/>
    <w:rsid w:val="00DF01A2"/>
    <w:rsid w:val="00DF1E7C"/>
    <w:rsid w:val="00DF2514"/>
    <w:rsid w:val="00DF2CDC"/>
    <w:rsid w:val="00DF33F7"/>
    <w:rsid w:val="00DF37A2"/>
    <w:rsid w:val="00DF3AB0"/>
    <w:rsid w:val="00DF4613"/>
    <w:rsid w:val="00DF537F"/>
    <w:rsid w:val="00DF5F2E"/>
    <w:rsid w:val="00DF61A4"/>
    <w:rsid w:val="00DF624C"/>
    <w:rsid w:val="00DF66C9"/>
    <w:rsid w:val="00DF6A9B"/>
    <w:rsid w:val="00DF6D5E"/>
    <w:rsid w:val="00DF7B7F"/>
    <w:rsid w:val="00DF7C8C"/>
    <w:rsid w:val="00E00059"/>
    <w:rsid w:val="00E00109"/>
    <w:rsid w:val="00E00684"/>
    <w:rsid w:val="00E007A7"/>
    <w:rsid w:val="00E02B92"/>
    <w:rsid w:val="00E03BC8"/>
    <w:rsid w:val="00E03FC8"/>
    <w:rsid w:val="00E042E4"/>
    <w:rsid w:val="00E04516"/>
    <w:rsid w:val="00E04C71"/>
    <w:rsid w:val="00E04CF8"/>
    <w:rsid w:val="00E050CE"/>
    <w:rsid w:val="00E0548F"/>
    <w:rsid w:val="00E05965"/>
    <w:rsid w:val="00E05F4B"/>
    <w:rsid w:val="00E06D92"/>
    <w:rsid w:val="00E1036E"/>
    <w:rsid w:val="00E106EA"/>
    <w:rsid w:val="00E107D5"/>
    <w:rsid w:val="00E10B78"/>
    <w:rsid w:val="00E10BC5"/>
    <w:rsid w:val="00E11511"/>
    <w:rsid w:val="00E116C5"/>
    <w:rsid w:val="00E118B6"/>
    <w:rsid w:val="00E11BED"/>
    <w:rsid w:val="00E12294"/>
    <w:rsid w:val="00E12327"/>
    <w:rsid w:val="00E12674"/>
    <w:rsid w:val="00E131ED"/>
    <w:rsid w:val="00E13246"/>
    <w:rsid w:val="00E141F4"/>
    <w:rsid w:val="00E142F8"/>
    <w:rsid w:val="00E14498"/>
    <w:rsid w:val="00E14CD8"/>
    <w:rsid w:val="00E14D35"/>
    <w:rsid w:val="00E14DB6"/>
    <w:rsid w:val="00E14EAE"/>
    <w:rsid w:val="00E15054"/>
    <w:rsid w:val="00E15348"/>
    <w:rsid w:val="00E155C6"/>
    <w:rsid w:val="00E155CC"/>
    <w:rsid w:val="00E15C6C"/>
    <w:rsid w:val="00E15EC2"/>
    <w:rsid w:val="00E168B5"/>
    <w:rsid w:val="00E17534"/>
    <w:rsid w:val="00E2003C"/>
    <w:rsid w:val="00E20116"/>
    <w:rsid w:val="00E20603"/>
    <w:rsid w:val="00E20BF3"/>
    <w:rsid w:val="00E20D8A"/>
    <w:rsid w:val="00E2153D"/>
    <w:rsid w:val="00E22189"/>
    <w:rsid w:val="00E2265D"/>
    <w:rsid w:val="00E22F35"/>
    <w:rsid w:val="00E23100"/>
    <w:rsid w:val="00E231C0"/>
    <w:rsid w:val="00E24DAC"/>
    <w:rsid w:val="00E25314"/>
    <w:rsid w:val="00E25C5A"/>
    <w:rsid w:val="00E25E13"/>
    <w:rsid w:val="00E25E26"/>
    <w:rsid w:val="00E260B5"/>
    <w:rsid w:val="00E26378"/>
    <w:rsid w:val="00E2648D"/>
    <w:rsid w:val="00E265CC"/>
    <w:rsid w:val="00E26797"/>
    <w:rsid w:val="00E27DFA"/>
    <w:rsid w:val="00E30BFF"/>
    <w:rsid w:val="00E30C85"/>
    <w:rsid w:val="00E322CB"/>
    <w:rsid w:val="00E32951"/>
    <w:rsid w:val="00E32ED4"/>
    <w:rsid w:val="00E33105"/>
    <w:rsid w:val="00E3327F"/>
    <w:rsid w:val="00E33F24"/>
    <w:rsid w:val="00E345E0"/>
    <w:rsid w:val="00E346E4"/>
    <w:rsid w:val="00E349F4"/>
    <w:rsid w:val="00E358AB"/>
    <w:rsid w:val="00E36209"/>
    <w:rsid w:val="00E36751"/>
    <w:rsid w:val="00E36F32"/>
    <w:rsid w:val="00E36FCF"/>
    <w:rsid w:val="00E37687"/>
    <w:rsid w:val="00E40C0C"/>
    <w:rsid w:val="00E40DCB"/>
    <w:rsid w:val="00E41D01"/>
    <w:rsid w:val="00E41E1D"/>
    <w:rsid w:val="00E4223C"/>
    <w:rsid w:val="00E43F3B"/>
    <w:rsid w:val="00E4471A"/>
    <w:rsid w:val="00E456AB"/>
    <w:rsid w:val="00E45748"/>
    <w:rsid w:val="00E45B19"/>
    <w:rsid w:val="00E45C01"/>
    <w:rsid w:val="00E47897"/>
    <w:rsid w:val="00E47C42"/>
    <w:rsid w:val="00E500D3"/>
    <w:rsid w:val="00E506A6"/>
    <w:rsid w:val="00E50C1A"/>
    <w:rsid w:val="00E50C61"/>
    <w:rsid w:val="00E5123C"/>
    <w:rsid w:val="00E512BB"/>
    <w:rsid w:val="00E520CD"/>
    <w:rsid w:val="00E523E7"/>
    <w:rsid w:val="00E5250F"/>
    <w:rsid w:val="00E5316E"/>
    <w:rsid w:val="00E5337C"/>
    <w:rsid w:val="00E5342B"/>
    <w:rsid w:val="00E53EFE"/>
    <w:rsid w:val="00E54B85"/>
    <w:rsid w:val="00E54E45"/>
    <w:rsid w:val="00E55C44"/>
    <w:rsid w:val="00E55DBA"/>
    <w:rsid w:val="00E56DBA"/>
    <w:rsid w:val="00E56FC3"/>
    <w:rsid w:val="00E571AF"/>
    <w:rsid w:val="00E602E3"/>
    <w:rsid w:val="00E60395"/>
    <w:rsid w:val="00E61168"/>
    <w:rsid w:val="00E616EC"/>
    <w:rsid w:val="00E6174A"/>
    <w:rsid w:val="00E61B8F"/>
    <w:rsid w:val="00E61BD1"/>
    <w:rsid w:val="00E623C1"/>
    <w:rsid w:val="00E624C1"/>
    <w:rsid w:val="00E62C38"/>
    <w:rsid w:val="00E63097"/>
    <w:rsid w:val="00E636EF"/>
    <w:rsid w:val="00E642B8"/>
    <w:rsid w:val="00E64600"/>
    <w:rsid w:val="00E6479F"/>
    <w:rsid w:val="00E64986"/>
    <w:rsid w:val="00E64C9C"/>
    <w:rsid w:val="00E64D11"/>
    <w:rsid w:val="00E65D42"/>
    <w:rsid w:val="00E65DB6"/>
    <w:rsid w:val="00E671B5"/>
    <w:rsid w:val="00E67356"/>
    <w:rsid w:val="00E673A2"/>
    <w:rsid w:val="00E70E3E"/>
    <w:rsid w:val="00E71464"/>
    <w:rsid w:val="00E714A6"/>
    <w:rsid w:val="00E71908"/>
    <w:rsid w:val="00E731D8"/>
    <w:rsid w:val="00E73294"/>
    <w:rsid w:val="00E732AC"/>
    <w:rsid w:val="00E735D3"/>
    <w:rsid w:val="00E739B5"/>
    <w:rsid w:val="00E75087"/>
    <w:rsid w:val="00E755AA"/>
    <w:rsid w:val="00E75ADB"/>
    <w:rsid w:val="00E75FFA"/>
    <w:rsid w:val="00E7624B"/>
    <w:rsid w:val="00E76749"/>
    <w:rsid w:val="00E76984"/>
    <w:rsid w:val="00E76A2D"/>
    <w:rsid w:val="00E770C3"/>
    <w:rsid w:val="00E77C66"/>
    <w:rsid w:val="00E802B0"/>
    <w:rsid w:val="00E804D3"/>
    <w:rsid w:val="00E8082E"/>
    <w:rsid w:val="00E80A84"/>
    <w:rsid w:val="00E81C3A"/>
    <w:rsid w:val="00E8200A"/>
    <w:rsid w:val="00E83641"/>
    <w:rsid w:val="00E83BBC"/>
    <w:rsid w:val="00E83E70"/>
    <w:rsid w:val="00E841A8"/>
    <w:rsid w:val="00E84AE4"/>
    <w:rsid w:val="00E84BF4"/>
    <w:rsid w:val="00E84DC3"/>
    <w:rsid w:val="00E852CB"/>
    <w:rsid w:val="00E852E6"/>
    <w:rsid w:val="00E85994"/>
    <w:rsid w:val="00E85B54"/>
    <w:rsid w:val="00E86190"/>
    <w:rsid w:val="00E86829"/>
    <w:rsid w:val="00E86B4B"/>
    <w:rsid w:val="00E86CA6"/>
    <w:rsid w:val="00E86FB5"/>
    <w:rsid w:val="00E8751A"/>
    <w:rsid w:val="00E87642"/>
    <w:rsid w:val="00E9033B"/>
    <w:rsid w:val="00E9083E"/>
    <w:rsid w:val="00E90A3D"/>
    <w:rsid w:val="00E913A8"/>
    <w:rsid w:val="00E91580"/>
    <w:rsid w:val="00E9255D"/>
    <w:rsid w:val="00E928A2"/>
    <w:rsid w:val="00E931E6"/>
    <w:rsid w:val="00E932AC"/>
    <w:rsid w:val="00E9411F"/>
    <w:rsid w:val="00E94873"/>
    <w:rsid w:val="00E95107"/>
    <w:rsid w:val="00E954B6"/>
    <w:rsid w:val="00E9601F"/>
    <w:rsid w:val="00E964FF"/>
    <w:rsid w:val="00E9663A"/>
    <w:rsid w:val="00E9715A"/>
    <w:rsid w:val="00E9736A"/>
    <w:rsid w:val="00E97559"/>
    <w:rsid w:val="00E97BA8"/>
    <w:rsid w:val="00EA0209"/>
    <w:rsid w:val="00EA051D"/>
    <w:rsid w:val="00EA07E5"/>
    <w:rsid w:val="00EA08D9"/>
    <w:rsid w:val="00EA0EAC"/>
    <w:rsid w:val="00EA1149"/>
    <w:rsid w:val="00EA2538"/>
    <w:rsid w:val="00EA2814"/>
    <w:rsid w:val="00EA2E7E"/>
    <w:rsid w:val="00EA2FE2"/>
    <w:rsid w:val="00EA36B5"/>
    <w:rsid w:val="00EA5699"/>
    <w:rsid w:val="00EA57C2"/>
    <w:rsid w:val="00EA5E86"/>
    <w:rsid w:val="00EA628C"/>
    <w:rsid w:val="00EA690F"/>
    <w:rsid w:val="00EA6A22"/>
    <w:rsid w:val="00EA7F0F"/>
    <w:rsid w:val="00EB05A4"/>
    <w:rsid w:val="00EB18BF"/>
    <w:rsid w:val="00EB18FF"/>
    <w:rsid w:val="00EB1CDF"/>
    <w:rsid w:val="00EB277A"/>
    <w:rsid w:val="00EB369A"/>
    <w:rsid w:val="00EB39ED"/>
    <w:rsid w:val="00EB44F5"/>
    <w:rsid w:val="00EB4506"/>
    <w:rsid w:val="00EB529A"/>
    <w:rsid w:val="00EB5914"/>
    <w:rsid w:val="00EB7B50"/>
    <w:rsid w:val="00EB7EB2"/>
    <w:rsid w:val="00EC025A"/>
    <w:rsid w:val="00EC0517"/>
    <w:rsid w:val="00EC0562"/>
    <w:rsid w:val="00EC05DA"/>
    <w:rsid w:val="00EC06A2"/>
    <w:rsid w:val="00EC12D6"/>
    <w:rsid w:val="00EC1A06"/>
    <w:rsid w:val="00EC29C8"/>
    <w:rsid w:val="00EC399F"/>
    <w:rsid w:val="00EC4460"/>
    <w:rsid w:val="00EC5435"/>
    <w:rsid w:val="00EC6D93"/>
    <w:rsid w:val="00EC6D9A"/>
    <w:rsid w:val="00EC6F78"/>
    <w:rsid w:val="00ED029E"/>
    <w:rsid w:val="00ED08B1"/>
    <w:rsid w:val="00ED0A85"/>
    <w:rsid w:val="00ED1CF9"/>
    <w:rsid w:val="00ED1EE0"/>
    <w:rsid w:val="00ED2080"/>
    <w:rsid w:val="00ED276B"/>
    <w:rsid w:val="00ED2A83"/>
    <w:rsid w:val="00ED2DE5"/>
    <w:rsid w:val="00ED39B2"/>
    <w:rsid w:val="00ED453D"/>
    <w:rsid w:val="00ED47ED"/>
    <w:rsid w:val="00ED4A92"/>
    <w:rsid w:val="00ED4A95"/>
    <w:rsid w:val="00ED4C83"/>
    <w:rsid w:val="00ED4C9F"/>
    <w:rsid w:val="00ED510F"/>
    <w:rsid w:val="00ED592F"/>
    <w:rsid w:val="00ED59DF"/>
    <w:rsid w:val="00ED5E37"/>
    <w:rsid w:val="00ED61A0"/>
    <w:rsid w:val="00ED62E0"/>
    <w:rsid w:val="00ED6B4E"/>
    <w:rsid w:val="00ED6FF7"/>
    <w:rsid w:val="00ED7226"/>
    <w:rsid w:val="00ED72F5"/>
    <w:rsid w:val="00ED7757"/>
    <w:rsid w:val="00ED7B55"/>
    <w:rsid w:val="00ED7C06"/>
    <w:rsid w:val="00ED7EA4"/>
    <w:rsid w:val="00EE03A5"/>
    <w:rsid w:val="00EE0A00"/>
    <w:rsid w:val="00EE0BC9"/>
    <w:rsid w:val="00EE17A7"/>
    <w:rsid w:val="00EE213F"/>
    <w:rsid w:val="00EE2EFC"/>
    <w:rsid w:val="00EE3528"/>
    <w:rsid w:val="00EE38DA"/>
    <w:rsid w:val="00EE3FF8"/>
    <w:rsid w:val="00EE45DE"/>
    <w:rsid w:val="00EE4821"/>
    <w:rsid w:val="00EE4863"/>
    <w:rsid w:val="00EE49D0"/>
    <w:rsid w:val="00EE5199"/>
    <w:rsid w:val="00EE5A88"/>
    <w:rsid w:val="00EE5ECF"/>
    <w:rsid w:val="00EE631A"/>
    <w:rsid w:val="00EE6989"/>
    <w:rsid w:val="00EE6B06"/>
    <w:rsid w:val="00EE7914"/>
    <w:rsid w:val="00EE7F52"/>
    <w:rsid w:val="00EE7F56"/>
    <w:rsid w:val="00EECE1D"/>
    <w:rsid w:val="00EF0331"/>
    <w:rsid w:val="00EF0C24"/>
    <w:rsid w:val="00EF0F67"/>
    <w:rsid w:val="00EF1306"/>
    <w:rsid w:val="00EF1A63"/>
    <w:rsid w:val="00EF1F5D"/>
    <w:rsid w:val="00EF1FD1"/>
    <w:rsid w:val="00EF393D"/>
    <w:rsid w:val="00EF3A37"/>
    <w:rsid w:val="00EF3A44"/>
    <w:rsid w:val="00EF40AD"/>
    <w:rsid w:val="00EF4957"/>
    <w:rsid w:val="00EF4AED"/>
    <w:rsid w:val="00EF4B64"/>
    <w:rsid w:val="00EF571B"/>
    <w:rsid w:val="00EF5D87"/>
    <w:rsid w:val="00EF5F36"/>
    <w:rsid w:val="00EF624C"/>
    <w:rsid w:val="00EF633C"/>
    <w:rsid w:val="00EF71A4"/>
    <w:rsid w:val="00EF737A"/>
    <w:rsid w:val="00EF7617"/>
    <w:rsid w:val="00F00CAA"/>
    <w:rsid w:val="00F014F2"/>
    <w:rsid w:val="00F015D2"/>
    <w:rsid w:val="00F01B12"/>
    <w:rsid w:val="00F028FB"/>
    <w:rsid w:val="00F030A6"/>
    <w:rsid w:val="00F04339"/>
    <w:rsid w:val="00F0433F"/>
    <w:rsid w:val="00F0441E"/>
    <w:rsid w:val="00F05B72"/>
    <w:rsid w:val="00F0620C"/>
    <w:rsid w:val="00F064BE"/>
    <w:rsid w:val="00F06820"/>
    <w:rsid w:val="00F06935"/>
    <w:rsid w:val="00F07744"/>
    <w:rsid w:val="00F07B58"/>
    <w:rsid w:val="00F07EF6"/>
    <w:rsid w:val="00F101E8"/>
    <w:rsid w:val="00F1059A"/>
    <w:rsid w:val="00F1066E"/>
    <w:rsid w:val="00F108F3"/>
    <w:rsid w:val="00F10A13"/>
    <w:rsid w:val="00F10A50"/>
    <w:rsid w:val="00F10E3D"/>
    <w:rsid w:val="00F10E83"/>
    <w:rsid w:val="00F11331"/>
    <w:rsid w:val="00F11F74"/>
    <w:rsid w:val="00F1320B"/>
    <w:rsid w:val="00F13380"/>
    <w:rsid w:val="00F14347"/>
    <w:rsid w:val="00F14556"/>
    <w:rsid w:val="00F148E1"/>
    <w:rsid w:val="00F14DCF"/>
    <w:rsid w:val="00F15986"/>
    <w:rsid w:val="00F16263"/>
    <w:rsid w:val="00F16BE7"/>
    <w:rsid w:val="00F17245"/>
    <w:rsid w:val="00F204CA"/>
    <w:rsid w:val="00F204E1"/>
    <w:rsid w:val="00F219DC"/>
    <w:rsid w:val="00F21B3F"/>
    <w:rsid w:val="00F221D0"/>
    <w:rsid w:val="00F2342F"/>
    <w:rsid w:val="00F24362"/>
    <w:rsid w:val="00F24B55"/>
    <w:rsid w:val="00F24BF2"/>
    <w:rsid w:val="00F24DA8"/>
    <w:rsid w:val="00F25576"/>
    <w:rsid w:val="00F25EB7"/>
    <w:rsid w:val="00F2601B"/>
    <w:rsid w:val="00F262C2"/>
    <w:rsid w:val="00F27511"/>
    <w:rsid w:val="00F27956"/>
    <w:rsid w:val="00F300B9"/>
    <w:rsid w:val="00F30E53"/>
    <w:rsid w:val="00F317E0"/>
    <w:rsid w:val="00F31D4E"/>
    <w:rsid w:val="00F31D6E"/>
    <w:rsid w:val="00F32495"/>
    <w:rsid w:val="00F326EC"/>
    <w:rsid w:val="00F32C0D"/>
    <w:rsid w:val="00F3408A"/>
    <w:rsid w:val="00F3422A"/>
    <w:rsid w:val="00F34313"/>
    <w:rsid w:val="00F3478F"/>
    <w:rsid w:val="00F35093"/>
    <w:rsid w:val="00F35A5A"/>
    <w:rsid w:val="00F35AD8"/>
    <w:rsid w:val="00F35D2A"/>
    <w:rsid w:val="00F36BCA"/>
    <w:rsid w:val="00F37E27"/>
    <w:rsid w:val="00F37FB4"/>
    <w:rsid w:val="00F4017D"/>
    <w:rsid w:val="00F4058E"/>
    <w:rsid w:val="00F40D9F"/>
    <w:rsid w:val="00F417D4"/>
    <w:rsid w:val="00F418EF"/>
    <w:rsid w:val="00F4198F"/>
    <w:rsid w:val="00F41A41"/>
    <w:rsid w:val="00F41A45"/>
    <w:rsid w:val="00F421DA"/>
    <w:rsid w:val="00F42A65"/>
    <w:rsid w:val="00F435D5"/>
    <w:rsid w:val="00F43EE7"/>
    <w:rsid w:val="00F43FC8"/>
    <w:rsid w:val="00F44256"/>
    <w:rsid w:val="00F44307"/>
    <w:rsid w:val="00F448EA"/>
    <w:rsid w:val="00F45358"/>
    <w:rsid w:val="00F45FBC"/>
    <w:rsid w:val="00F46005"/>
    <w:rsid w:val="00F47233"/>
    <w:rsid w:val="00F478DD"/>
    <w:rsid w:val="00F47E5B"/>
    <w:rsid w:val="00F5031B"/>
    <w:rsid w:val="00F5035F"/>
    <w:rsid w:val="00F512DF"/>
    <w:rsid w:val="00F515AF"/>
    <w:rsid w:val="00F52408"/>
    <w:rsid w:val="00F52A3B"/>
    <w:rsid w:val="00F54437"/>
    <w:rsid w:val="00F54751"/>
    <w:rsid w:val="00F549CC"/>
    <w:rsid w:val="00F54C96"/>
    <w:rsid w:val="00F54CE8"/>
    <w:rsid w:val="00F54E27"/>
    <w:rsid w:val="00F552C4"/>
    <w:rsid w:val="00F553A6"/>
    <w:rsid w:val="00F55400"/>
    <w:rsid w:val="00F55456"/>
    <w:rsid w:val="00F5593F"/>
    <w:rsid w:val="00F56243"/>
    <w:rsid w:val="00F5631B"/>
    <w:rsid w:val="00F5690E"/>
    <w:rsid w:val="00F56FA2"/>
    <w:rsid w:val="00F5740C"/>
    <w:rsid w:val="00F60031"/>
    <w:rsid w:val="00F60707"/>
    <w:rsid w:val="00F61A29"/>
    <w:rsid w:val="00F6235E"/>
    <w:rsid w:val="00F62642"/>
    <w:rsid w:val="00F628EE"/>
    <w:rsid w:val="00F63237"/>
    <w:rsid w:val="00F63862"/>
    <w:rsid w:val="00F63B82"/>
    <w:rsid w:val="00F63C16"/>
    <w:rsid w:val="00F63DDE"/>
    <w:rsid w:val="00F63E5C"/>
    <w:rsid w:val="00F650B6"/>
    <w:rsid w:val="00F653C0"/>
    <w:rsid w:val="00F6556F"/>
    <w:rsid w:val="00F663FF"/>
    <w:rsid w:val="00F666D2"/>
    <w:rsid w:val="00F668DF"/>
    <w:rsid w:val="00F669C1"/>
    <w:rsid w:val="00F66B8D"/>
    <w:rsid w:val="00F66DF0"/>
    <w:rsid w:val="00F66F59"/>
    <w:rsid w:val="00F67085"/>
    <w:rsid w:val="00F6710C"/>
    <w:rsid w:val="00F6744E"/>
    <w:rsid w:val="00F709A2"/>
    <w:rsid w:val="00F70DD7"/>
    <w:rsid w:val="00F70EA1"/>
    <w:rsid w:val="00F716CD"/>
    <w:rsid w:val="00F71AC1"/>
    <w:rsid w:val="00F71B65"/>
    <w:rsid w:val="00F71B7E"/>
    <w:rsid w:val="00F71C97"/>
    <w:rsid w:val="00F720B3"/>
    <w:rsid w:val="00F7261C"/>
    <w:rsid w:val="00F728C5"/>
    <w:rsid w:val="00F72BB3"/>
    <w:rsid w:val="00F73388"/>
    <w:rsid w:val="00F73D02"/>
    <w:rsid w:val="00F75101"/>
    <w:rsid w:val="00F75289"/>
    <w:rsid w:val="00F75D7C"/>
    <w:rsid w:val="00F76088"/>
    <w:rsid w:val="00F772A8"/>
    <w:rsid w:val="00F77686"/>
    <w:rsid w:val="00F80795"/>
    <w:rsid w:val="00F81B98"/>
    <w:rsid w:val="00F81D97"/>
    <w:rsid w:val="00F824CD"/>
    <w:rsid w:val="00F82548"/>
    <w:rsid w:val="00F83289"/>
    <w:rsid w:val="00F84196"/>
    <w:rsid w:val="00F84550"/>
    <w:rsid w:val="00F8459F"/>
    <w:rsid w:val="00F851DF"/>
    <w:rsid w:val="00F8598C"/>
    <w:rsid w:val="00F8688B"/>
    <w:rsid w:val="00F86A07"/>
    <w:rsid w:val="00F86D1E"/>
    <w:rsid w:val="00F86E90"/>
    <w:rsid w:val="00F90174"/>
    <w:rsid w:val="00F901E7"/>
    <w:rsid w:val="00F912DE"/>
    <w:rsid w:val="00F9133F"/>
    <w:rsid w:val="00F91B5A"/>
    <w:rsid w:val="00F91F85"/>
    <w:rsid w:val="00F93055"/>
    <w:rsid w:val="00F932E3"/>
    <w:rsid w:val="00F94A70"/>
    <w:rsid w:val="00F95AC5"/>
    <w:rsid w:val="00F95D14"/>
    <w:rsid w:val="00F960C7"/>
    <w:rsid w:val="00F962D3"/>
    <w:rsid w:val="00F96695"/>
    <w:rsid w:val="00F968F6"/>
    <w:rsid w:val="00F96967"/>
    <w:rsid w:val="00F969B8"/>
    <w:rsid w:val="00F96E92"/>
    <w:rsid w:val="00F9748A"/>
    <w:rsid w:val="00F97519"/>
    <w:rsid w:val="00F9781C"/>
    <w:rsid w:val="00FA030D"/>
    <w:rsid w:val="00FA04A4"/>
    <w:rsid w:val="00FA06A1"/>
    <w:rsid w:val="00FA0830"/>
    <w:rsid w:val="00FA0920"/>
    <w:rsid w:val="00FA0A67"/>
    <w:rsid w:val="00FA0BB2"/>
    <w:rsid w:val="00FA0BD9"/>
    <w:rsid w:val="00FA1A75"/>
    <w:rsid w:val="00FA2474"/>
    <w:rsid w:val="00FA3C3A"/>
    <w:rsid w:val="00FA40C2"/>
    <w:rsid w:val="00FA455C"/>
    <w:rsid w:val="00FA5C6B"/>
    <w:rsid w:val="00FA6D39"/>
    <w:rsid w:val="00FB035C"/>
    <w:rsid w:val="00FB0F66"/>
    <w:rsid w:val="00FB1779"/>
    <w:rsid w:val="00FB1AB2"/>
    <w:rsid w:val="00FB2357"/>
    <w:rsid w:val="00FB319C"/>
    <w:rsid w:val="00FB3A91"/>
    <w:rsid w:val="00FB416E"/>
    <w:rsid w:val="00FB48F8"/>
    <w:rsid w:val="00FB4D77"/>
    <w:rsid w:val="00FB4F08"/>
    <w:rsid w:val="00FB4FD3"/>
    <w:rsid w:val="00FB5A46"/>
    <w:rsid w:val="00FB605E"/>
    <w:rsid w:val="00FB6E21"/>
    <w:rsid w:val="00FB719C"/>
    <w:rsid w:val="00FB769A"/>
    <w:rsid w:val="00FB7767"/>
    <w:rsid w:val="00FB7948"/>
    <w:rsid w:val="00FC083A"/>
    <w:rsid w:val="00FC108A"/>
    <w:rsid w:val="00FC18D8"/>
    <w:rsid w:val="00FC1F94"/>
    <w:rsid w:val="00FC1F97"/>
    <w:rsid w:val="00FC2452"/>
    <w:rsid w:val="00FC25B5"/>
    <w:rsid w:val="00FC296A"/>
    <w:rsid w:val="00FC2DF0"/>
    <w:rsid w:val="00FC2E2F"/>
    <w:rsid w:val="00FC3FE1"/>
    <w:rsid w:val="00FC40F3"/>
    <w:rsid w:val="00FC462B"/>
    <w:rsid w:val="00FC4785"/>
    <w:rsid w:val="00FC4B42"/>
    <w:rsid w:val="00FC4E48"/>
    <w:rsid w:val="00FC5403"/>
    <w:rsid w:val="00FC5DD4"/>
    <w:rsid w:val="00FC60CE"/>
    <w:rsid w:val="00FC68A5"/>
    <w:rsid w:val="00FC78C5"/>
    <w:rsid w:val="00FD0013"/>
    <w:rsid w:val="00FD02A2"/>
    <w:rsid w:val="00FD0CC6"/>
    <w:rsid w:val="00FD0ECB"/>
    <w:rsid w:val="00FD1029"/>
    <w:rsid w:val="00FD137B"/>
    <w:rsid w:val="00FD177F"/>
    <w:rsid w:val="00FD1C03"/>
    <w:rsid w:val="00FD1F3D"/>
    <w:rsid w:val="00FD3A7E"/>
    <w:rsid w:val="00FD3B23"/>
    <w:rsid w:val="00FD3EA8"/>
    <w:rsid w:val="00FD4825"/>
    <w:rsid w:val="00FD5E95"/>
    <w:rsid w:val="00FD5EF4"/>
    <w:rsid w:val="00FD6505"/>
    <w:rsid w:val="00FD67B8"/>
    <w:rsid w:val="00FD695D"/>
    <w:rsid w:val="00FD6DE2"/>
    <w:rsid w:val="00FD7ACD"/>
    <w:rsid w:val="00FE10F3"/>
    <w:rsid w:val="00FE19DB"/>
    <w:rsid w:val="00FE2269"/>
    <w:rsid w:val="00FE2632"/>
    <w:rsid w:val="00FE31EE"/>
    <w:rsid w:val="00FE450A"/>
    <w:rsid w:val="00FE5D74"/>
    <w:rsid w:val="00FE62E8"/>
    <w:rsid w:val="00FE75D1"/>
    <w:rsid w:val="00FE7B92"/>
    <w:rsid w:val="00FE7C57"/>
    <w:rsid w:val="00FF07C8"/>
    <w:rsid w:val="00FF10DC"/>
    <w:rsid w:val="00FF1E60"/>
    <w:rsid w:val="00FF205A"/>
    <w:rsid w:val="00FF2447"/>
    <w:rsid w:val="00FF2CE9"/>
    <w:rsid w:val="00FF2CF1"/>
    <w:rsid w:val="00FF36A7"/>
    <w:rsid w:val="00FF3905"/>
    <w:rsid w:val="00FF3E32"/>
    <w:rsid w:val="00FF46D4"/>
    <w:rsid w:val="00FF4A70"/>
    <w:rsid w:val="00FF4A8A"/>
    <w:rsid w:val="00FF4D21"/>
    <w:rsid w:val="00FF4E43"/>
    <w:rsid w:val="00FF5765"/>
    <w:rsid w:val="00FF6A44"/>
    <w:rsid w:val="00FF6FF3"/>
    <w:rsid w:val="011072E8"/>
    <w:rsid w:val="0123C639"/>
    <w:rsid w:val="016DF4D3"/>
    <w:rsid w:val="01897AE7"/>
    <w:rsid w:val="01AF6266"/>
    <w:rsid w:val="02033C9F"/>
    <w:rsid w:val="02147F84"/>
    <w:rsid w:val="021BF150"/>
    <w:rsid w:val="021F40B1"/>
    <w:rsid w:val="021F7943"/>
    <w:rsid w:val="0224F2D5"/>
    <w:rsid w:val="025B71D4"/>
    <w:rsid w:val="02811F0C"/>
    <w:rsid w:val="029C7559"/>
    <w:rsid w:val="02E761C7"/>
    <w:rsid w:val="03195892"/>
    <w:rsid w:val="0324739C"/>
    <w:rsid w:val="032D487E"/>
    <w:rsid w:val="033413BD"/>
    <w:rsid w:val="033583E0"/>
    <w:rsid w:val="033A79F9"/>
    <w:rsid w:val="035CD0E6"/>
    <w:rsid w:val="037E4A67"/>
    <w:rsid w:val="0384B2B6"/>
    <w:rsid w:val="03ACAC24"/>
    <w:rsid w:val="03D164A2"/>
    <w:rsid w:val="03ED69C4"/>
    <w:rsid w:val="03F069A6"/>
    <w:rsid w:val="0411D0EF"/>
    <w:rsid w:val="04366336"/>
    <w:rsid w:val="04393AED"/>
    <w:rsid w:val="04564625"/>
    <w:rsid w:val="046A13FB"/>
    <w:rsid w:val="047F5763"/>
    <w:rsid w:val="0491CDCD"/>
    <w:rsid w:val="04DC04DF"/>
    <w:rsid w:val="0503832B"/>
    <w:rsid w:val="050643B5"/>
    <w:rsid w:val="05328966"/>
    <w:rsid w:val="056381B8"/>
    <w:rsid w:val="056A62D5"/>
    <w:rsid w:val="0588BE5B"/>
    <w:rsid w:val="05DB7BD4"/>
    <w:rsid w:val="05E5F478"/>
    <w:rsid w:val="061E0850"/>
    <w:rsid w:val="06353B3F"/>
    <w:rsid w:val="063D5B9A"/>
    <w:rsid w:val="06647D1B"/>
    <w:rsid w:val="0668C322"/>
    <w:rsid w:val="066C6464"/>
    <w:rsid w:val="068E2FE5"/>
    <w:rsid w:val="06BC1CFA"/>
    <w:rsid w:val="06D28241"/>
    <w:rsid w:val="06E15904"/>
    <w:rsid w:val="06EA1961"/>
    <w:rsid w:val="07485F08"/>
    <w:rsid w:val="07682249"/>
    <w:rsid w:val="078C4683"/>
    <w:rsid w:val="07BCF7CD"/>
    <w:rsid w:val="07C0C911"/>
    <w:rsid w:val="07D598FF"/>
    <w:rsid w:val="0848A128"/>
    <w:rsid w:val="084B8143"/>
    <w:rsid w:val="0864566B"/>
    <w:rsid w:val="08A2F035"/>
    <w:rsid w:val="08A47785"/>
    <w:rsid w:val="08A9C23A"/>
    <w:rsid w:val="08AB0EA9"/>
    <w:rsid w:val="08B776F0"/>
    <w:rsid w:val="094EE744"/>
    <w:rsid w:val="0954C31F"/>
    <w:rsid w:val="096CD0B3"/>
    <w:rsid w:val="097F3CA4"/>
    <w:rsid w:val="0982E297"/>
    <w:rsid w:val="0990A41D"/>
    <w:rsid w:val="099CCC8B"/>
    <w:rsid w:val="09D3593D"/>
    <w:rsid w:val="09E6C881"/>
    <w:rsid w:val="09E73EFE"/>
    <w:rsid w:val="0A084138"/>
    <w:rsid w:val="0A16225D"/>
    <w:rsid w:val="0A173E62"/>
    <w:rsid w:val="0A213CFB"/>
    <w:rsid w:val="0A2D18DB"/>
    <w:rsid w:val="0A315E5B"/>
    <w:rsid w:val="0A4CDB6C"/>
    <w:rsid w:val="0A6C89E5"/>
    <w:rsid w:val="0A853D86"/>
    <w:rsid w:val="0A8D7387"/>
    <w:rsid w:val="0A991EE0"/>
    <w:rsid w:val="0AA0A7B3"/>
    <w:rsid w:val="0AA6AF6B"/>
    <w:rsid w:val="0ABFC58B"/>
    <w:rsid w:val="0AC32B6C"/>
    <w:rsid w:val="0ADAB02D"/>
    <w:rsid w:val="0AF9D63D"/>
    <w:rsid w:val="0B46BF79"/>
    <w:rsid w:val="0B4F5865"/>
    <w:rsid w:val="0B5C9A27"/>
    <w:rsid w:val="0B994691"/>
    <w:rsid w:val="0BCC2C1F"/>
    <w:rsid w:val="0C4D54BB"/>
    <w:rsid w:val="0CDEDF8C"/>
    <w:rsid w:val="0CECE7EF"/>
    <w:rsid w:val="0D0416B3"/>
    <w:rsid w:val="0D0ECFAD"/>
    <w:rsid w:val="0D1E4289"/>
    <w:rsid w:val="0D29BCE9"/>
    <w:rsid w:val="0D3B0BE2"/>
    <w:rsid w:val="0D6ABA1C"/>
    <w:rsid w:val="0D7F0666"/>
    <w:rsid w:val="0D94EE5D"/>
    <w:rsid w:val="0D9D29B5"/>
    <w:rsid w:val="0DD4D379"/>
    <w:rsid w:val="0DFEB576"/>
    <w:rsid w:val="0E05A364"/>
    <w:rsid w:val="0E09676E"/>
    <w:rsid w:val="0E230663"/>
    <w:rsid w:val="0E49DF3F"/>
    <w:rsid w:val="0E58B5AB"/>
    <w:rsid w:val="0E597992"/>
    <w:rsid w:val="0EAE3D29"/>
    <w:rsid w:val="0ECF930A"/>
    <w:rsid w:val="0F153252"/>
    <w:rsid w:val="0F1990CD"/>
    <w:rsid w:val="0F2150C6"/>
    <w:rsid w:val="0F3483F5"/>
    <w:rsid w:val="0F58A042"/>
    <w:rsid w:val="0F5DCEC1"/>
    <w:rsid w:val="0F5EA77A"/>
    <w:rsid w:val="0F63778F"/>
    <w:rsid w:val="0FC8E348"/>
    <w:rsid w:val="0FC9F516"/>
    <w:rsid w:val="0FD9F285"/>
    <w:rsid w:val="1015EBDC"/>
    <w:rsid w:val="10359FED"/>
    <w:rsid w:val="105125BB"/>
    <w:rsid w:val="10A471E3"/>
    <w:rsid w:val="10AA0997"/>
    <w:rsid w:val="10CABB5B"/>
    <w:rsid w:val="10D34AB9"/>
    <w:rsid w:val="112DA58B"/>
    <w:rsid w:val="11463B50"/>
    <w:rsid w:val="114EC7EC"/>
    <w:rsid w:val="118C1D4C"/>
    <w:rsid w:val="11D55A5E"/>
    <w:rsid w:val="11E9B09F"/>
    <w:rsid w:val="1212644A"/>
    <w:rsid w:val="121EE849"/>
    <w:rsid w:val="122141FE"/>
    <w:rsid w:val="12570970"/>
    <w:rsid w:val="12583EB6"/>
    <w:rsid w:val="12631830"/>
    <w:rsid w:val="12765161"/>
    <w:rsid w:val="12768A0A"/>
    <w:rsid w:val="12A1829F"/>
    <w:rsid w:val="12B2B9DA"/>
    <w:rsid w:val="12C10CB0"/>
    <w:rsid w:val="12D7FA93"/>
    <w:rsid w:val="12D9C64F"/>
    <w:rsid w:val="12FE5F10"/>
    <w:rsid w:val="13025C3D"/>
    <w:rsid w:val="13080521"/>
    <w:rsid w:val="132D4077"/>
    <w:rsid w:val="13425804"/>
    <w:rsid w:val="13D06103"/>
    <w:rsid w:val="1414B576"/>
    <w:rsid w:val="1419E090"/>
    <w:rsid w:val="141CEF8E"/>
    <w:rsid w:val="145473D6"/>
    <w:rsid w:val="14901EC2"/>
    <w:rsid w:val="14D10610"/>
    <w:rsid w:val="14EB1ED9"/>
    <w:rsid w:val="152640FC"/>
    <w:rsid w:val="15369A42"/>
    <w:rsid w:val="1556973A"/>
    <w:rsid w:val="15722639"/>
    <w:rsid w:val="1597C75B"/>
    <w:rsid w:val="15AEBA69"/>
    <w:rsid w:val="15B0CC73"/>
    <w:rsid w:val="15E4B003"/>
    <w:rsid w:val="15F251EC"/>
    <w:rsid w:val="162DF410"/>
    <w:rsid w:val="165E1651"/>
    <w:rsid w:val="1671A68C"/>
    <w:rsid w:val="167B6C3D"/>
    <w:rsid w:val="168B35F2"/>
    <w:rsid w:val="169649FB"/>
    <w:rsid w:val="16DD5D5D"/>
    <w:rsid w:val="17360F87"/>
    <w:rsid w:val="174B0F36"/>
    <w:rsid w:val="175099A2"/>
    <w:rsid w:val="17F97514"/>
    <w:rsid w:val="17FA0950"/>
    <w:rsid w:val="1813E7DC"/>
    <w:rsid w:val="1831866F"/>
    <w:rsid w:val="183FB8E0"/>
    <w:rsid w:val="186F98B6"/>
    <w:rsid w:val="18834C27"/>
    <w:rsid w:val="18AF1AF3"/>
    <w:rsid w:val="18CDCD9E"/>
    <w:rsid w:val="18D87D83"/>
    <w:rsid w:val="18EE8AEE"/>
    <w:rsid w:val="1900BCE4"/>
    <w:rsid w:val="19B1FDDD"/>
    <w:rsid w:val="19E3E017"/>
    <w:rsid w:val="19E4F68F"/>
    <w:rsid w:val="19E7C3E3"/>
    <w:rsid w:val="1A15DA25"/>
    <w:rsid w:val="1A276619"/>
    <w:rsid w:val="1A74BDE2"/>
    <w:rsid w:val="1AC27EF2"/>
    <w:rsid w:val="1AC7A543"/>
    <w:rsid w:val="1AF09BB7"/>
    <w:rsid w:val="1B23B461"/>
    <w:rsid w:val="1B6337D8"/>
    <w:rsid w:val="1B80644C"/>
    <w:rsid w:val="1BC2FFD9"/>
    <w:rsid w:val="1BDDD25A"/>
    <w:rsid w:val="1BDF0715"/>
    <w:rsid w:val="1BF9BA61"/>
    <w:rsid w:val="1C5AF093"/>
    <w:rsid w:val="1C812462"/>
    <w:rsid w:val="1C85CE07"/>
    <w:rsid w:val="1C90BD53"/>
    <w:rsid w:val="1CC89912"/>
    <w:rsid w:val="1CCB9864"/>
    <w:rsid w:val="1CD5470D"/>
    <w:rsid w:val="1CE5CA62"/>
    <w:rsid w:val="1D00F038"/>
    <w:rsid w:val="1D0B755A"/>
    <w:rsid w:val="1D81AD97"/>
    <w:rsid w:val="1DBBDF60"/>
    <w:rsid w:val="1DC26504"/>
    <w:rsid w:val="1DCA7CCC"/>
    <w:rsid w:val="1DD0B02F"/>
    <w:rsid w:val="1DF43488"/>
    <w:rsid w:val="1DFE8991"/>
    <w:rsid w:val="1E1C5DA5"/>
    <w:rsid w:val="1E370777"/>
    <w:rsid w:val="1E78DCC2"/>
    <w:rsid w:val="1E8462B6"/>
    <w:rsid w:val="1E8EB650"/>
    <w:rsid w:val="1EC291F1"/>
    <w:rsid w:val="1ECDA38E"/>
    <w:rsid w:val="1EE1DD42"/>
    <w:rsid w:val="1EF31972"/>
    <w:rsid w:val="1F644A92"/>
    <w:rsid w:val="1F66FE84"/>
    <w:rsid w:val="1F6D26A3"/>
    <w:rsid w:val="1F84252C"/>
    <w:rsid w:val="1FCDB220"/>
    <w:rsid w:val="1FDF58E6"/>
    <w:rsid w:val="1FE556BC"/>
    <w:rsid w:val="2029B92A"/>
    <w:rsid w:val="20377741"/>
    <w:rsid w:val="204F83E9"/>
    <w:rsid w:val="204F9792"/>
    <w:rsid w:val="20579DBB"/>
    <w:rsid w:val="205A4DDF"/>
    <w:rsid w:val="206B1B45"/>
    <w:rsid w:val="209DA401"/>
    <w:rsid w:val="20A0388E"/>
    <w:rsid w:val="20B864D9"/>
    <w:rsid w:val="20C155DE"/>
    <w:rsid w:val="210CDE55"/>
    <w:rsid w:val="2124D731"/>
    <w:rsid w:val="212E4C34"/>
    <w:rsid w:val="213E28E1"/>
    <w:rsid w:val="214DBBA5"/>
    <w:rsid w:val="218AC12F"/>
    <w:rsid w:val="21B66391"/>
    <w:rsid w:val="21CF8B14"/>
    <w:rsid w:val="21D14C38"/>
    <w:rsid w:val="21E3E595"/>
    <w:rsid w:val="21EB10BD"/>
    <w:rsid w:val="21F780F1"/>
    <w:rsid w:val="220BD480"/>
    <w:rsid w:val="2218C19B"/>
    <w:rsid w:val="22284942"/>
    <w:rsid w:val="222AA7D9"/>
    <w:rsid w:val="22475E44"/>
    <w:rsid w:val="2273C5E3"/>
    <w:rsid w:val="227F4625"/>
    <w:rsid w:val="22B8A193"/>
    <w:rsid w:val="22C79BCE"/>
    <w:rsid w:val="22C95464"/>
    <w:rsid w:val="22EE2C09"/>
    <w:rsid w:val="22F3A0A2"/>
    <w:rsid w:val="230C97DE"/>
    <w:rsid w:val="230DA2BE"/>
    <w:rsid w:val="2317B047"/>
    <w:rsid w:val="234D83F0"/>
    <w:rsid w:val="23B71993"/>
    <w:rsid w:val="23D39B6C"/>
    <w:rsid w:val="2406BA23"/>
    <w:rsid w:val="243CC6F7"/>
    <w:rsid w:val="2444BF2A"/>
    <w:rsid w:val="245AD06D"/>
    <w:rsid w:val="2484740C"/>
    <w:rsid w:val="248AA99B"/>
    <w:rsid w:val="2496C175"/>
    <w:rsid w:val="249AFD15"/>
    <w:rsid w:val="24A657ED"/>
    <w:rsid w:val="24AB0FC3"/>
    <w:rsid w:val="24C85AF7"/>
    <w:rsid w:val="24EF5E78"/>
    <w:rsid w:val="252EA919"/>
    <w:rsid w:val="252EF91A"/>
    <w:rsid w:val="2542F3CD"/>
    <w:rsid w:val="254E0462"/>
    <w:rsid w:val="25556F5D"/>
    <w:rsid w:val="25749755"/>
    <w:rsid w:val="25D8F0B9"/>
    <w:rsid w:val="25DE41E4"/>
    <w:rsid w:val="25E9BC0C"/>
    <w:rsid w:val="26325C03"/>
    <w:rsid w:val="263E40BC"/>
    <w:rsid w:val="266DAB9A"/>
    <w:rsid w:val="269A834E"/>
    <w:rsid w:val="26A967D4"/>
    <w:rsid w:val="26CD2025"/>
    <w:rsid w:val="27056D10"/>
    <w:rsid w:val="2746EE79"/>
    <w:rsid w:val="2762ACB1"/>
    <w:rsid w:val="27852BFC"/>
    <w:rsid w:val="278DF442"/>
    <w:rsid w:val="27B22D0D"/>
    <w:rsid w:val="27B809BA"/>
    <w:rsid w:val="27E21335"/>
    <w:rsid w:val="27E2645D"/>
    <w:rsid w:val="27E4AFE3"/>
    <w:rsid w:val="283BDD92"/>
    <w:rsid w:val="285059D8"/>
    <w:rsid w:val="2856BB83"/>
    <w:rsid w:val="2864EA02"/>
    <w:rsid w:val="28809D98"/>
    <w:rsid w:val="28D54E7D"/>
    <w:rsid w:val="291D79CF"/>
    <w:rsid w:val="294F5EAF"/>
    <w:rsid w:val="29800E17"/>
    <w:rsid w:val="299AB757"/>
    <w:rsid w:val="2A2F68E9"/>
    <w:rsid w:val="2A3244F0"/>
    <w:rsid w:val="2A4F0136"/>
    <w:rsid w:val="2A63D2B1"/>
    <w:rsid w:val="2AA99A5A"/>
    <w:rsid w:val="2AB6448A"/>
    <w:rsid w:val="2ADE2428"/>
    <w:rsid w:val="2AE6B978"/>
    <w:rsid w:val="2B1E7BD1"/>
    <w:rsid w:val="2B2D02E7"/>
    <w:rsid w:val="2B79931D"/>
    <w:rsid w:val="2B8DAF5C"/>
    <w:rsid w:val="2B917102"/>
    <w:rsid w:val="2BB0812C"/>
    <w:rsid w:val="2BB88F4A"/>
    <w:rsid w:val="2BBED05D"/>
    <w:rsid w:val="2C12E58C"/>
    <w:rsid w:val="2C4C7C14"/>
    <w:rsid w:val="2C7AE73F"/>
    <w:rsid w:val="2C9D42B0"/>
    <w:rsid w:val="2CA9131C"/>
    <w:rsid w:val="2CB1D47C"/>
    <w:rsid w:val="2D25962C"/>
    <w:rsid w:val="2D6F49C4"/>
    <w:rsid w:val="2D853F09"/>
    <w:rsid w:val="2DE4E0D7"/>
    <w:rsid w:val="2E03CD0E"/>
    <w:rsid w:val="2E5BE3BE"/>
    <w:rsid w:val="2E9CC8CE"/>
    <w:rsid w:val="2E9E4373"/>
    <w:rsid w:val="2EA37F13"/>
    <w:rsid w:val="2EA95D91"/>
    <w:rsid w:val="2EF3A70E"/>
    <w:rsid w:val="2F0B72E1"/>
    <w:rsid w:val="2F180798"/>
    <w:rsid w:val="2F2B43E2"/>
    <w:rsid w:val="2FA5D9BA"/>
    <w:rsid w:val="2FAEAEF9"/>
    <w:rsid w:val="30118B8D"/>
    <w:rsid w:val="3027728F"/>
    <w:rsid w:val="308552B0"/>
    <w:rsid w:val="30ACCB11"/>
    <w:rsid w:val="30D087C3"/>
    <w:rsid w:val="30FFE085"/>
    <w:rsid w:val="3122D44B"/>
    <w:rsid w:val="314FFE47"/>
    <w:rsid w:val="315E920B"/>
    <w:rsid w:val="31607AC3"/>
    <w:rsid w:val="31630A17"/>
    <w:rsid w:val="316AD7FF"/>
    <w:rsid w:val="31703FEC"/>
    <w:rsid w:val="318EBC60"/>
    <w:rsid w:val="319DD331"/>
    <w:rsid w:val="31AC9935"/>
    <w:rsid w:val="31C544CD"/>
    <w:rsid w:val="31D34A9E"/>
    <w:rsid w:val="31E06508"/>
    <w:rsid w:val="3224CB3F"/>
    <w:rsid w:val="32302ECD"/>
    <w:rsid w:val="3236332A"/>
    <w:rsid w:val="326C867A"/>
    <w:rsid w:val="32720217"/>
    <w:rsid w:val="32771E0A"/>
    <w:rsid w:val="329D82E9"/>
    <w:rsid w:val="32ADBC48"/>
    <w:rsid w:val="32AE6260"/>
    <w:rsid w:val="32BBC433"/>
    <w:rsid w:val="33675994"/>
    <w:rsid w:val="33C8FD1D"/>
    <w:rsid w:val="3404A8A8"/>
    <w:rsid w:val="340DF98A"/>
    <w:rsid w:val="3442DC42"/>
    <w:rsid w:val="34B1837B"/>
    <w:rsid w:val="34BCA653"/>
    <w:rsid w:val="34D3115B"/>
    <w:rsid w:val="3503BC97"/>
    <w:rsid w:val="35170771"/>
    <w:rsid w:val="357C13FD"/>
    <w:rsid w:val="35AA2116"/>
    <w:rsid w:val="35AD0921"/>
    <w:rsid w:val="35B7F08B"/>
    <w:rsid w:val="35B8F8BC"/>
    <w:rsid w:val="35F2E386"/>
    <w:rsid w:val="36160FFF"/>
    <w:rsid w:val="3639FFD3"/>
    <w:rsid w:val="365CD585"/>
    <w:rsid w:val="365FF6CC"/>
    <w:rsid w:val="368B27BB"/>
    <w:rsid w:val="36E2EB65"/>
    <w:rsid w:val="36F22A0A"/>
    <w:rsid w:val="373D4709"/>
    <w:rsid w:val="3753BA9A"/>
    <w:rsid w:val="375F6ACF"/>
    <w:rsid w:val="377FBB80"/>
    <w:rsid w:val="37A54312"/>
    <w:rsid w:val="37A7A500"/>
    <w:rsid w:val="38253B9D"/>
    <w:rsid w:val="382F8AA2"/>
    <w:rsid w:val="3830B86D"/>
    <w:rsid w:val="383EF8C3"/>
    <w:rsid w:val="38425D28"/>
    <w:rsid w:val="3869C3DB"/>
    <w:rsid w:val="3878AA52"/>
    <w:rsid w:val="387EA721"/>
    <w:rsid w:val="38AF9787"/>
    <w:rsid w:val="38BECE89"/>
    <w:rsid w:val="38EEC1CD"/>
    <w:rsid w:val="39A0BEE0"/>
    <w:rsid w:val="39D54923"/>
    <w:rsid w:val="39F7987C"/>
    <w:rsid w:val="3A01F916"/>
    <w:rsid w:val="3A218FCE"/>
    <w:rsid w:val="3A222E0E"/>
    <w:rsid w:val="3A4725D3"/>
    <w:rsid w:val="3A53DA3F"/>
    <w:rsid w:val="3A561EA6"/>
    <w:rsid w:val="3A76574E"/>
    <w:rsid w:val="3AA2B66C"/>
    <w:rsid w:val="3AB08CF2"/>
    <w:rsid w:val="3ACB7FD1"/>
    <w:rsid w:val="3B02F9E3"/>
    <w:rsid w:val="3B75A8B9"/>
    <w:rsid w:val="3BBC392C"/>
    <w:rsid w:val="3BCBBAA1"/>
    <w:rsid w:val="3BD7C14E"/>
    <w:rsid w:val="3BEB1530"/>
    <w:rsid w:val="3BEE7A64"/>
    <w:rsid w:val="3BF7ACFE"/>
    <w:rsid w:val="3C17493F"/>
    <w:rsid w:val="3C1A266B"/>
    <w:rsid w:val="3C44C3F9"/>
    <w:rsid w:val="3C4F4AD0"/>
    <w:rsid w:val="3C88CFB7"/>
    <w:rsid w:val="3C8A8BD6"/>
    <w:rsid w:val="3CA36FAF"/>
    <w:rsid w:val="3CA6EC4D"/>
    <w:rsid w:val="3D0DD873"/>
    <w:rsid w:val="3D2A7636"/>
    <w:rsid w:val="3D2BD95C"/>
    <w:rsid w:val="3D2EABFE"/>
    <w:rsid w:val="3D374A42"/>
    <w:rsid w:val="3D5DE0E8"/>
    <w:rsid w:val="3D76A446"/>
    <w:rsid w:val="3D919988"/>
    <w:rsid w:val="3D929EE5"/>
    <w:rsid w:val="3D9E5756"/>
    <w:rsid w:val="3DAC5E3E"/>
    <w:rsid w:val="3DC9F3AE"/>
    <w:rsid w:val="3DD9AFF2"/>
    <w:rsid w:val="3E0F0C63"/>
    <w:rsid w:val="3E1856F0"/>
    <w:rsid w:val="3E4F721E"/>
    <w:rsid w:val="3E5F8330"/>
    <w:rsid w:val="3E6E457A"/>
    <w:rsid w:val="3E7D5532"/>
    <w:rsid w:val="3E838F7D"/>
    <w:rsid w:val="3E94AFB5"/>
    <w:rsid w:val="3E970E92"/>
    <w:rsid w:val="3EA09895"/>
    <w:rsid w:val="3EC07442"/>
    <w:rsid w:val="3EC17B13"/>
    <w:rsid w:val="3ECA51DB"/>
    <w:rsid w:val="3EECEA18"/>
    <w:rsid w:val="3F48D888"/>
    <w:rsid w:val="3F6CE4D8"/>
    <w:rsid w:val="3F869AE7"/>
    <w:rsid w:val="3F8EAB53"/>
    <w:rsid w:val="3FE294C5"/>
    <w:rsid w:val="4014C8EE"/>
    <w:rsid w:val="404668AB"/>
    <w:rsid w:val="4067B379"/>
    <w:rsid w:val="4096A92A"/>
    <w:rsid w:val="40A75C54"/>
    <w:rsid w:val="410D7AC9"/>
    <w:rsid w:val="413504FA"/>
    <w:rsid w:val="416B8144"/>
    <w:rsid w:val="416D25C7"/>
    <w:rsid w:val="41A0E87A"/>
    <w:rsid w:val="41BC8408"/>
    <w:rsid w:val="41E21A42"/>
    <w:rsid w:val="41EA4D27"/>
    <w:rsid w:val="4209E3E3"/>
    <w:rsid w:val="420A44EC"/>
    <w:rsid w:val="421C1CDB"/>
    <w:rsid w:val="42317F1B"/>
    <w:rsid w:val="423207AC"/>
    <w:rsid w:val="424777F1"/>
    <w:rsid w:val="426522E0"/>
    <w:rsid w:val="42ACF157"/>
    <w:rsid w:val="42C1D580"/>
    <w:rsid w:val="42DCFF3F"/>
    <w:rsid w:val="42E0EEFF"/>
    <w:rsid w:val="42FA8E0E"/>
    <w:rsid w:val="43178983"/>
    <w:rsid w:val="4338B7AA"/>
    <w:rsid w:val="433A6F37"/>
    <w:rsid w:val="43479DFC"/>
    <w:rsid w:val="4353FFE6"/>
    <w:rsid w:val="4355C652"/>
    <w:rsid w:val="438101BC"/>
    <w:rsid w:val="438A1E3F"/>
    <w:rsid w:val="43AEAFF2"/>
    <w:rsid w:val="44138EF9"/>
    <w:rsid w:val="4423456C"/>
    <w:rsid w:val="4427D785"/>
    <w:rsid w:val="4440373C"/>
    <w:rsid w:val="445A022C"/>
    <w:rsid w:val="445DC604"/>
    <w:rsid w:val="44707D4C"/>
    <w:rsid w:val="447F9D27"/>
    <w:rsid w:val="4486C63B"/>
    <w:rsid w:val="44876534"/>
    <w:rsid w:val="44FFAA33"/>
    <w:rsid w:val="45029EF7"/>
    <w:rsid w:val="4507558C"/>
    <w:rsid w:val="45217121"/>
    <w:rsid w:val="454E030C"/>
    <w:rsid w:val="4617C614"/>
    <w:rsid w:val="462D5C97"/>
    <w:rsid w:val="464F3765"/>
    <w:rsid w:val="466634B3"/>
    <w:rsid w:val="466F9875"/>
    <w:rsid w:val="46BC2D0A"/>
    <w:rsid w:val="4705189C"/>
    <w:rsid w:val="472D29AD"/>
    <w:rsid w:val="473A3E07"/>
    <w:rsid w:val="4741C412"/>
    <w:rsid w:val="47493075"/>
    <w:rsid w:val="477C90C3"/>
    <w:rsid w:val="47874945"/>
    <w:rsid w:val="4791A14B"/>
    <w:rsid w:val="480588CE"/>
    <w:rsid w:val="480999D2"/>
    <w:rsid w:val="4836EF21"/>
    <w:rsid w:val="4868051C"/>
    <w:rsid w:val="487E94A9"/>
    <w:rsid w:val="4889D765"/>
    <w:rsid w:val="4898F073"/>
    <w:rsid w:val="48A776C1"/>
    <w:rsid w:val="48CC675E"/>
    <w:rsid w:val="48D7C1E5"/>
    <w:rsid w:val="48F5D801"/>
    <w:rsid w:val="48FDEB56"/>
    <w:rsid w:val="490BDABE"/>
    <w:rsid w:val="490ED72D"/>
    <w:rsid w:val="4934C6CF"/>
    <w:rsid w:val="495021C0"/>
    <w:rsid w:val="495CFF40"/>
    <w:rsid w:val="4981DC26"/>
    <w:rsid w:val="49873411"/>
    <w:rsid w:val="498EE2A9"/>
    <w:rsid w:val="49D9907F"/>
    <w:rsid w:val="49F11E8A"/>
    <w:rsid w:val="4A20BCB1"/>
    <w:rsid w:val="4A3818D6"/>
    <w:rsid w:val="4AAB868E"/>
    <w:rsid w:val="4AD220EB"/>
    <w:rsid w:val="4ADE7BE2"/>
    <w:rsid w:val="4AE9FAE2"/>
    <w:rsid w:val="4AF74694"/>
    <w:rsid w:val="4B114FD8"/>
    <w:rsid w:val="4B4B85A8"/>
    <w:rsid w:val="4B64009E"/>
    <w:rsid w:val="4B77D0EE"/>
    <w:rsid w:val="4B855942"/>
    <w:rsid w:val="4B869DDF"/>
    <w:rsid w:val="4B9212A1"/>
    <w:rsid w:val="4B9A20A2"/>
    <w:rsid w:val="4B9AAD8B"/>
    <w:rsid w:val="4BC9E20D"/>
    <w:rsid w:val="4BF3103B"/>
    <w:rsid w:val="4C8D7E5A"/>
    <w:rsid w:val="4CA1E738"/>
    <w:rsid w:val="4CA826E9"/>
    <w:rsid w:val="4CD53EA7"/>
    <w:rsid w:val="4CE5EF2D"/>
    <w:rsid w:val="4D000C88"/>
    <w:rsid w:val="4D007A3C"/>
    <w:rsid w:val="4D363EF2"/>
    <w:rsid w:val="4D5680C0"/>
    <w:rsid w:val="4D8CC63E"/>
    <w:rsid w:val="4D9AD399"/>
    <w:rsid w:val="4DD43747"/>
    <w:rsid w:val="4E3154AB"/>
    <w:rsid w:val="4E44BAE0"/>
    <w:rsid w:val="4E5229EE"/>
    <w:rsid w:val="4E5802A2"/>
    <w:rsid w:val="4E60FFC4"/>
    <w:rsid w:val="4E6307CA"/>
    <w:rsid w:val="4E66F373"/>
    <w:rsid w:val="4E7B8EBA"/>
    <w:rsid w:val="4E8A85DD"/>
    <w:rsid w:val="4E97DDE7"/>
    <w:rsid w:val="4F1546A6"/>
    <w:rsid w:val="4F277051"/>
    <w:rsid w:val="4F5DB962"/>
    <w:rsid w:val="4F6D7D03"/>
    <w:rsid w:val="4F78926F"/>
    <w:rsid w:val="4F9AD0F6"/>
    <w:rsid w:val="4FB092B4"/>
    <w:rsid w:val="4FB20BDC"/>
    <w:rsid w:val="4FBA886E"/>
    <w:rsid w:val="4FE5024C"/>
    <w:rsid w:val="500E75E2"/>
    <w:rsid w:val="504F6330"/>
    <w:rsid w:val="5058624E"/>
    <w:rsid w:val="50600B89"/>
    <w:rsid w:val="5066770F"/>
    <w:rsid w:val="506872B6"/>
    <w:rsid w:val="507B7477"/>
    <w:rsid w:val="50A08014"/>
    <w:rsid w:val="50B630FE"/>
    <w:rsid w:val="50C7FD5C"/>
    <w:rsid w:val="50CEDBFE"/>
    <w:rsid w:val="50D33074"/>
    <w:rsid w:val="50E78C4D"/>
    <w:rsid w:val="50F53766"/>
    <w:rsid w:val="50F78592"/>
    <w:rsid w:val="51040726"/>
    <w:rsid w:val="511B54BF"/>
    <w:rsid w:val="51537C19"/>
    <w:rsid w:val="5153E04E"/>
    <w:rsid w:val="51E818A4"/>
    <w:rsid w:val="51F6F849"/>
    <w:rsid w:val="52458C0C"/>
    <w:rsid w:val="526FCF70"/>
    <w:rsid w:val="5280D462"/>
    <w:rsid w:val="529607CD"/>
    <w:rsid w:val="52A59532"/>
    <w:rsid w:val="52A6E2AF"/>
    <w:rsid w:val="52AC4335"/>
    <w:rsid w:val="52CBFF55"/>
    <w:rsid w:val="52EFC0D2"/>
    <w:rsid w:val="52F803DE"/>
    <w:rsid w:val="531EE34F"/>
    <w:rsid w:val="533114C0"/>
    <w:rsid w:val="5350E169"/>
    <w:rsid w:val="53AF1839"/>
    <w:rsid w:val="53F8DC5E"/>
    <w:rsid w:val="5411D3BB"/>
    <w:rsid w:val="5454D0FE"/>
    <w:rsid w:val="545BC3D8"/>
    <w:rsid w:val="54E96BB8"/>
    <w:rsid w:val="54F4D643"/>
    <w:rsid w:val="552149E7"/>
    <w:rsid w:val="555160D2"/>
    <w:rsid w:val="558D7063"/>
    <w:rsid w:val="55A05DB6"/>
    <w:rsid w:val="55DF3CA6"/>
    <w:rsid w:val="55ECB534"/>
    <w:rsid w:val="560A08DC"/>
    <w:rsid w:val="562B445B"/>
    <w:rsid w:val="56435D93"/>
    <w:rsid w:val="566C3FFE"/>
    <w:rsid w:val="56825856"/>
    <w:rsid w:val="56D1DE74"/>
    <w:rsid w:val="56D20EBB"/>
    <w:rsid w:val="56D93E1A"/>
    <w:rsid w:val="56E8C65D"/>
    <w:rsid w:val="570EC586"/>
    <w:rsid w:val="572AADD6"/>
    <w:rsid w:val="573CCD20"/>
    <w:rsid w:val="57403ECF"/>
    <w:rsid w:val="574DDA55"/>
    <w:rsid w:val="574F71A8"/>
    <w:rsid w:val="575F7753"/>
    <w:rsid w:val="57626966"/>
    <w:rsid w:val="579D2FDC"/>
    <w:rsid w:val="57A614C4"/>
    <w:rsid w:val="57E49BBE"/>
    <w:rsid w:val="580191B5"/>
    <w:rsid w:val="5832468A"/>
    <w:rsid w:val="58417446"/>
    <w:rsid w:val="58440BA0"/>
    <w:rsid w:val="58679150"/>
    <w:rsid w:val="58AEFF23"/>
    <w:rsid w:val="5919F835"/>
    <w:rsid w:val="5936C234"/>
    <w:rsid w:val="593E5A3D"/>
    <w:rsid w:val="593E7561"/>
    <w:rsid w:val="5940544B"/>
    <w:rsid w:val="598E90B9"/>
    <w:rsid w:val="5994252B"/>
    <w:rsid w:val="59B5DE9E"/>
    <w:rsid w:val="59BDC447"/>
    <w:rsid w:val="59C624D6"/>
    <w:rsid w:val="59DA49AB"/>
    <w:rsid w:val="59DAA1BC"/>
    <w:rsid w:val="59DC6445"/>
    <w:rsid w:val="59ECF262"/>
    <w:rsid w:val="5A06398E"/>
    <w:rsid w:val="5A0E4AFD"/>
    <w:rsid w:val="5A17EB97"/>
    <w:rsid w:val="5A2D0D11"/>
    <w:rsid w:val="5A2FD5C8"/>
    <w:rsid w:val="5A37CD31"/>
    <w:rsid w:val="5AA836DC"/>
    <w:rsid w:val="5AB6EF5E"/>
    <w:rsid w:val="5AD33011"/>
    <w:rsid w:val="5AEFDA42"/>
    <w:rsid w:val="5B18BFB5"/>
    <w:rsid w:val="5B2CDE34"/>
    <w:rsid w:val="5B4C44EB"/>
    <w:rsid w:val="5B9FF277"/>
    <w:rsid w:val="5BA539C9"/>
    <w:rsid w:val="5BAB0A34"/>
    <w:rsid w:val="5BDD0B08"/>
    <w:rsid w:val="5C003830"/>
    <w:rsid w:val="5C1D715D"/>
    <w:rsid w:val="5C4DD37C"/>
    <w:rsid w:val="5C5FDA25"/>
    <w:rsid w:val="5C749F2A"/>
    <w:rsid w:val="5CB47DAB"/>
    <w:rsid w:val="5CC1F1BC"/>
    <w:rsid w:val="5CCD5087"/>
    <w:rsid w:val="5CF8E95D"/>
    <w:rsid w:val="5D2C46C5"/>
    <w:rsid w:val="5D57F6A8"/>
    <w:rsid w:val="5D9911F3"/>
    <w:rsid w:val="5DA7B6B0"/>
    <w:rsid w:val="5DB1538B"/>
    <w:rsid w:val="5DD31252"/>
    <w:rsid w:val="5DFDF7BB"/>
    <w:rsid w:val="5E062B1E"/>
    <w:rsid w:val="5E1B9A72"/>
    <w:rsid w:val="5E1DC0B6"/>
    <w:rsid w:val="5E313120"/>
    <w:rsid w:val="5E523619"/>
    <w:rsid w:val="5E6E8AFD"/>
    <w:rsid w:val="5EA332DC"/>
    <w:rsid w:val="5EBCC233"/>
    <w:rsid w:val="5EC5A8F2"/>
    <w:rsid w:val="5ED2D20B"/>
    <w:rsid w:val="5EE03972"/>
    <w:rsid w:val="5EF1C53B"/>
    <w:rsid w:val="5EFF4FFD"/>
    <w:rsid w:val="5F179C31"/>
    <w:rsid w:val="5F3FF96B"/>
    <w:rsid w:val="5F4F73DF"/>
    <w:rsid w:val="5F666B06"/>
    <w:rsid w:val="5F68FDC3"/>
    <w:rsid w:val="5FADF3E1"/>
    <w:rsid w:val="5FB48DEA"/>
    <w:rsid w:val="5FBB4AF4"/>
    <w:rsid w:val="60230CA9"/>
    <w:rsid w:val="602E4AFC"/>
    <w:rsid w:val="609342D3"/>
    <w:rsid w:val="60AFC73C"/>
    <w:rsid w:val="60E1DECA"/>
    <w:rsid w:val="60F9A910"/>
    <w:rsid w:val="610EB79D"/>
    <w:rsid w:val="6110FBB2"/>
    <w:rsid w:val="6176DE28"/>
    <w:rsid w:val="618BDD13"/>
    <w:rsid w:val="61AD53C8"/>
    <w:rsid w:val="61C34186"/>
    <w:rsid w:val="61CDB086"/>
    <w:rsid w:val="62138CA8"/>
    <w:rsid w:val="622E95E3"/>
    <w:rsid w:val="62301EE8"/>
    <w:rsid w:val="6248E30C"/>
    <w:rsid w:val="62A43000"/>
    <w:rsid w:val="62A54312"/>
    <w:rsid w:val="62A6DBCD"/>
    <w:rsid w:val="62AA25A5"/>
    <w:rsid w:val="62B23993"/>
    <w:rsid w:val="62D29E79"/>
    <w:rsid w:val="6313A505"/>
    <w:rsid w:val="631F25C5"/>
    <w:rsid w:val="63397EAA"/>
    <w:rsid w:val="63694313"/>
    <w:rsid w:val="639B89AF"/>
    <w:rsid w:val="63D2ABE5"/>
    <w:rsid w:val="63DD8589"/>
    <w:rsid w:val="63F85612"/>
    <w:rsid w:val="64C5A43F"/>
    <w:rsid w:val="64CDDC9A"/>
    <w:rsid w:val="651A2C09"/>
    <w:rsid w:val="65213CBC"/>
    <w:rsid w:val="652F02B9"/>
    <w:rsid w:val="6539CC32"/>
    <w:rsid w:val="658B9EF2"/>
    <w:rsid w:val="658E026D"/>
    <w:rsid w:val="659C5CFB"/>
    <w:rsid w:val="65AEF221"/>
    <w:rsid w:val="65C2B803"/>
    <w:rsid w:val="65C33B05"/>
    <w:rsid w:val="65D38781"/>
    <w:rsid w:val="65EF8EC4"/>
    <w:rsid w:val="6616E602"/>
    <w:rsid w:val="665C28BC"/>
    <w:rsid w:val="6672348D"/>
    <w:rsid w:val="6683749A"/>
    <w:rsid w:val="66AA9EDB"/>
    <w:rsid w:val="66B33FE9"/>
    <w:rsid w:val="66EF5594"/>
    <w:rsid w:val="66F3F7F6"/>
    <w:rsid w:val="66FB0CFE"/>
    <w:rsid w:val="67099506"/>
    <w:rsid w:val="6710119A"/>
    <w:rsid w:val="672955A0"/>
    <w:rsid w:val="672D8042"/>
    <w:rsid w:val="676703D5"/>
    <w:rsid w:val="6775F05B"/>
    <w:rsid w:val="679A668B"/>
    <w:rsid w:val="67B985AF"/>
    <w:rsid w:val="67DF7119"/>
    <w:rsid w:val="67F4FB66"/>
    <w:rsid w:val="6845C3C9"/>
    <w:rsid w:val="6871FE81"/>
    <w:rsid w:val="688BD591"/>
    <w:rsid w:val="689639CD"/>
    <w:rsid w:val="689C1ACF"/>
    <w:rsid w:val="68E93870"/>
    <w:rsid w:val="68ECC403"/>
    <w:rsid w:val="6912D267"/>
    <w:rsid w:val="69202DFD"/>
    <w:rsid w:val="692AEE84"/>
    <w:rsid w:val="69455A0A"/>
    <w:rsid w:val="69552A48"/>
    <w:rsid w:val="696417EE"/>
    <w:rsid w:val="6977DBC8"/>
    <w:rsid w:val="69F0E13D"/>
    <w:rsid w:val="69F6B332"/>
    <w:rsid w:val="6A2D95E3"/>
    <w:rsid w:val="6A32188C"/>
    <w:rsid w:val="6A325DCE"/>
    <w:rsid w:val="6A4936C1"/>
    <w:rsid w:val="6A4EB91B"/>
    <w:rsid w:val="6A616F16"/>
    <w:rsid w:val="6A7BCE72"/>
    <w:rsid w:val="6AD514C9"/>
    <w:rsid w:val="6B41858A"/>
    <w:rsid w:val="6B56CEDD"/>
    <w:rsid w:val="6B6A0D0B"/>
    <w:rsid w:val="6B77CA38"/>
    <w:rsid w:val="6B8BAEA7"/>
    <w:rsid w:val="6B984B04"/>
    <w:rsid w:val="6BB0271A"/>
    <w:rsid w:val="6BC1C0FC"/>
    <w:rsid w:val="6BD65256"/>
    <w:rsid w:val="6C37A374"/>
    <w:rsid w:val="6C40CD42"/>
    <w:rsid w:val="6C599D75"/>
    <w:rsid w:val="6CAB076E"/>
    <w:rsid w:val="6CB27801"/>
    <w:rsid w:val="6CB63BA6"/>
    <w:rsid w:val="6CC0C7F1"/>
    <w:rsid w:val="6CDA2DD6"/>
    <w:rsid w:val="6CE934D6"/>
    <w:rsid w:val="6D4DA764"/>
    <w:rsid w:val="6D5A5DB9"/>
    <w:rsid w:val="6D84F1E1"/>
    <w:rsid w:val="6DE2E9ED"/>
    <w:rsid w:val="6DE567A5"/>
    <w:rsid w:val="6E8933BE"/>
    <w:rsid w:val="6EA5A8D9"/>
    <w:rsid w:val="6EA6546B"/>
    <w:rsid w:val="6EF84AC8"/>
    <w:rsid w:val="6F528554"/>
    <w:rsid w:val="6FCA9974"/>
    <w:rsid w:val="6FCBA6E5"/>
    <w:rsid w:val="6FD0B5CF"/>
    <w:rsid w:val="6FD20056"/>
    <w:rsid w:val="6FE6B102"/>
    <w:rsid w:val="6FE91781"/>
    <w:rsid w:val="6FEBBE46"/>
    <w:rsid w:val="702E7B74"/>
    <w:rsid w:val="70324176"/>
    <w:rsid w:val="703FB514"/>
    <w:rsid w:val="7048873C"/>
    <w:rsid w:val="705EA6B8"/>
    <w:rsid w:val="706F21DE"/>
    <w:rsid w:val="70859078"/>
    <w:rsid w:val="709DA3D4"/>
    <w:rsid w:val="70A77123"/>
    <w:rsid w:val="70AEA2F7"/>
    <w:rsid w:val="70B34BDB"/>
    <w:rsid w:val="70B99751"/>
    <w:rsid w:val="70E72B24"/>
    <w:rsid w:val="7112D4D0"/>
    <w:rsid w:val="712F689A"/>
    <w:rsid w:val="71402FA4"/>
    <w:rsid w:val="7141E3D7"/>
    <w:rsid w:val="71698758"/>
    <w:rsid w:val="71EDEE5A"/>
    <w:rsid w:val="7209F3C5"/>
    <w:rsid w:val="72318736"/>
    <w:rsid w:val="723763E3"/>
    <w:rsid w:val="723AD102"/>
    <w:rsid w:val="725C2360"/>
    <w:rsid w:val="727100D0"/>
    <w:rsid w:val="729022A5"/>
    <w:rsid w:val="72D1355C"/>
    <w:rsid w:val="72E7B6B9"/>
    <w:rsid w:val="72E8900A"/>
    <w:rsid w:val="72EB5E5F"/>
    <w:rsid w:val="73178E41"/>
    <w:rsid w:val="73454229"/>
    <w:rsid w:val="734AF8DC"/>
    <w:rsid w:val="7351710B"/>
    <w:rsid w:val="73707FA7"/>
    <w:rsid w:val="7388633D"/>
    <w:rsid w:val="73CD886E"/>
    <w:rsid w:val="73D45F1F"/>
    <w:rsid w:val="73EE9EE6"/>
    <w:rsid w:val="742C0831"/>
    <w:rsid w:val="742D4D0F"/>
    <w:rsid w:val="74329E70"/>
    <w:rsid w:val="74477908"/>
    <w:rsid w:val="744F6168"/>
    <w:rsid w:val="7451D1F9"/>
    <w:rsid w:val="746E57BA"/>
    <w:rsid w:val="749484D2"/>
    <w:rsid w:val="74954029"/>
    <w:rsid w:val="74A4FA05"/>
    <w:rsid w:val="74C32070"/>
    <w:rsid w:val="74C9ADFB"/>
    <w:rsid w:val="74D690EB"/>
    <w:rsid w:val="750E0CDE"/>
    <w:rsid w:val="75205AE9"/>
    <w:rsid w:val="752601AA"/>
    <w:rsid w:val="7533C6AA"/>
    <w:rsid w:val="75648203"/>
    <w:rsid w:val="75927445"/>
    <w:rsid w:val="76A9582F"/>
    <w:rsid w:val="76C63348"/>
    <w:rsid w:val="76D4189D"/>
    <w:rsid w:val="776433FA"/>
    <w:rsid w:val="77956DCD"/>
    <w:rsid w:val="7798BDBB"/>
    <w:rsid w:val="77A5E40C"/>
    <w:rsid w:val="77CE8C9C"/>
    <w:rsid w:val="780CF59D"/>
    <w:rsid w:val="782A7712"/>
    <w:rsid w:val="784C15D7"/>
    <w:rsid w:val="787DED22"/>
    <w:rsid w:val="788344B8"/>
    <w:rsid w:val="789052D8"/>
    <w:rsid w:val="78A27E85"/>
    <w:rsid w:val="78B8BACC"/>
    <w:rsid w:val="78C7ABB3"/>
    <w:rsid w:val="78E8D077"/>
    <w:rsid w:val="78FFBAFE"/>
    <w:rsid w:val="79018897"/>
    <w:rsid w:val="7905E1B3"/>
    <w:rsid w:val="79434875"/>
    <w:rsid w:val="794430FC"/>
    <w:rsid w:val="79593512"/>
    <w:rsid w:val="795BE29B"/>
    <w:rsid w:val="7996FAF2"/>
    <w:rsid w:val="79AABB7D"/>
    <w:rsid w:val="79CDF20C"/>
    <w:rsid w:val="79D7C621"/>
    <w:rsid w:val="79E8AC5C"/>
    <w:rsid w:val="79EC058E"/>
    <w:rsid w:val="7A2430D8"/>
    <w:rsid w:val="7A301395"/>
    <w:rsid w:val="7A5B8B86"/>
    <w:rsid w:val="7A5E31AF"/>
    <w:rsid w:val="7A91D667"/>
    <w:rsid w:val="7AB17744"/>
    <w:rsid w:val="7AF4DDC3"/>
    <w:rsid w:val="7B13E1B7"/>
    <w:rsid w:val="7B521D4A"/>
    <w:rsid w:val="7B53409F"/>
    <w:rsid w:val="7B563A0C"/>
    <w:rsid w:val="7B6A70B8"/>
    <w:rsid w:val="7B8599D8"/>
    <w:rsid w:val="7B946453"/>
    <w:rsid w:val="7BBDEBD9"/>
    <w:rsid w:val="7BD9E8DE"/>
    <w:rsid w:val="7C3EB6DA"/>
    <w:rsid w:val="7C4FFFAE"/>
    <w:rsid w:val="7C5764D6"/>
    <w:rsid w:val="7C731842"/>
    <w:rsid w:val="7C79FD78"/>
    <w:rsid w:val="7C7B04C0"/>
    <w:rsid w:val="7C7D1873"/>
    <w:rsid w:val="7CBA6B8B"/>
    <w:rsid w:val="7CF93C23"/>
    <w:rsid w:val="7D33D1C6"/>
    <w:rsid w:val="7D50C7B1"/>
    <w:rsid w:val="7D5BD5AC"/>
    <w:rsid w:val="7D685B31"/>
    <w:rsid w:val="7D85CF81"/>
    <w:rsid w:val="7D9563E3"/>
    <w:rsid w:val="7D9BDA0E"/>
    <w:rsid w:val="7DBBE6EA"/>
    <w:rsid w:val="7DDA34A0"/>
    <w:rsid w:val="7DDB5249"/>
    <w:rsid w:val="7DF38559"/>
    <w:rsid w:val="7E0D7888"/>
    <w:rsid w:val="7E3F36F4"/>
    <w:rsid w:val="7E4A3B53"/>
    <w:rsid w:val="7E6AE08C"/>
    <w:rsid w:val="7EDB8F11"/>
    <w:rsid w:val="7EEC12D1"/>
    <w:rsid w:val="7EF7055D"/>
    <w:rsid w:val="7F131EE5"/>
    <w:rsid w:val="7F1AA5D9"/>
    <w:rsid w:val="7F7F451F"/>
    <w:rsid w:val="7F81B136"/>
    <w:rsid w:val="7F99FC85"/>
    <w:rsid w:val="7FD33205"/>
    <w:rsid w:val="7FE0A683"/>
    <w:rsid w:val="7FE80808"/>
    <w:rsid w:val="7FEE42EA"/>
    <w:rsid w:val="7FF6F0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48A7"/>
  <w15:docId w15:val="{221AB5CD-8CDE-4AC8-A096-875AC854F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6B6"/>
    <w:pPr>
      <w:spacing w:after="200" w:line="276" w:lineRule="auto"/>
    </w:pPr>
    <w:rPr>
      <w:sz w:val="22"/>
      <w:szCs w:val="22"/>
      <w:lang w:bidi="en-US"/>
    </w:rPr>
  </w:style>
  <w:style w:type="paragraph" w:styleId="Heading1">
    <w:name w:val="heading 1"/>
    <w:basedOn w:val="Normal"/>
    <w:next w:val="Normal"/>
    <w:link w:val="Heading1Char"/>
    <w:uiPriority w:val="9"/>
    <w:qFormat/>
    <w:rsid w:val="00894B8D"/>
    <w:pPr>
      <w:keepNext/>
      <w:keepLines/>
      <w:spacing w:before="480" w:after="0"/>
      <w:outlineLvl w:val="0"/>
    </w:pPr>
    <w:rPr>
      <w:b/>
      <w:bCs/>
      <w:color w:val="3F6A98"/>
      <w:sz w:val="28"/>
      <w:szCs w:val="28"/>
      <w:lang w:bidi="ar-SA"/>
    </w:rPr>
  </w:style>
  <w:style w:type="paragraph" w:styleId="Heading2">
    <w:name w:val="heading 2"/>
    <w:basedOn w:val="Normal"/>
    <w:next w:val="Normal"/>
    <w:link w:val="Heading2Char"/>
    <w:unhideWhenUsed/>
    <w:qFormat/>
    <w:rsid w:val="00894B8D"/>
    <w:pPr>
      <w:keepNext/>
      <w:keepLines/>
      <w:spacing w:before="200" w:after="0"/>
      <w:outlineLvl w:val="1"/>
    </w:pPr>
    <w:rPr>
      <w:b/>
      <w:bCs/>
      <w:color w:val="638FBE"/>
      <w:sz w:val="26"/>
      <w:szCs w:val="26"/>
      <w:lang w:bidi="ar-SA"/>
    </w:rPr>
  </w:style>
  <w:style w:type="paragraph" w:styleId="Heading3">
    <w:name w:val="heading 3"/>
    <w:basedOn w:val="Normal"/>
    <w:next w:val="Normal"/>
    <w:link w:val="Heading3Char"/>
    <w:unhideWhenUsed/>
    <w:qFormat/>
    <w:rsid w:val="00894B8D"/>
    <w:pPr>
      <w:keepNext/>
      <w:keepLines/>
      <w:spacing w:before="200" w:after="0"/>
      <w:outlineLvl w:val="2"/>
    </w:pPr>
    <w:rPr>
      <w:b/>
      <w:bCs/>
      <w:color w:val="638FBE"/>
      <w:sz w:val="20"/>
      <w:szCs w:val="20"/>
      <w:lang w:bidi="ar-SA"/>
    </w:rPr>
  </w:style>
  <w:style w:type="paragraph" w:styleId="Heading4">
    <w:name w:val="heading 4"/>
    <w:basedOn w:val="Normal"/>
    <w:next w:val="Normal"/>
    <w:link w:val="Heading4Char"/>
    <w:unhideWhenUsed/>
    <w:qFormat/>
    <w:rsid w:val="00894B8D"/>
    <w:pPr>
      <w:keepNext/>
      <w:keepLines/>
      <w:spacing w:before="200" w:after="0"/>
      <w:outlineLvl w:val="3"/>
    </w:pPr>
    <w:rPr>
      <w:b/>
      <w:bCs/>
      <w:i/>
      <w:iCs/>
      <w:color w:val="638FBE"/>
      <w:sz w:val="20"/>
      <w:szCs w:val="20"/>
      <w:lang w:bidi="ar-SA"/>
    </w:rPr>
  </w:style>
  <w:style w:type="paragraph" w:styleId="Heading5">
    <w:name w:val="heading 5"/>
    <w:basedOn w:val="Normal"/>
    <w:next w:val="Normal"/>
    <w:link w:val="Heading5Char"/>
    <w:unhideWhenUsed/>
    <w:qFormat/>
    <w:rsid w:val="00894B8D"/>
    <w:pPr>
      <w:keepNext/>
      <w:keepLines/>
      <w:spacing w:before="200" w:after="0"/>
      <w:outlineLvl w:val="4"/>
    </w:pPr>
    <w:rPr>
      <w:color w:val="2A4665"/>
      <w:sz w:val="20"/>
      <w:szCs w:val="20"/>
      <w:lang w:bidi="ar-SA"/>
    </w:rPr>
  </w:style>
  <w:style w:type="paragraph" w:styleId="Heading6">
    <w:name w:val="heading 6"/>
    <w:basedOn w:val="Normal"/>
    <w:next w:val="Normal"/>
    <w:link w:val="Heading6Char"/>
    <w:unhideWhenUsed/>
    <w:qFormat/>
    <w:rsid w:val="00894B8D"/>
    <w:pPr>
      <w:keepNext/>
      <w:keepLines/>
      <w:spacing w:before="200" w:after="0"/>
      <w:outlineLvl w:val="5"/>
    </w:pPr>
    <w:rPr>
      <w:i/>
      <w:iCs/>
      <w:color w:val="2A4665"/>
      <w:sz w:val="20"/>
      <w:szCs w:val="20"/>
      <w:lang w:bidi="ar-SA"/>
    </w:rPr>
  </w:style>
  <w:style w:type="paragraph" w:styleId="Heading7">
    <w:name w:val="heading 7"/>
    <w:basedOn w:val="Normal"/>
    <w:next w:val="Normal"/>
    <w:link w:val="Heading7Char"/>
    <w:unhideWhenUsed/>
    <w:qFormat/>
    <w:rsid w:val="00894B8D"/>
    <w:pPr>
      <w:keepNext/>
      <w:keepLines/>
      <w:spacing w:before="200" w:after="0"/>
      <w:outlineLvl w:val="6"/>
    </w:pPr>
    <w:rPr>
      <w:i/>
      <w:iCs/>
      <w:color w:val="DDE6F2"/>
      <w:sz w:val="20"/>
      <w:szCs w:val="20"/>
      <w:lang w:bidi="ar-SA"/>
    </w:rPr>
  </w:style>
  <w:style w:type="paragraph" w:styleId="Heading8">
    <w:name w:val="heading 8"/>
    <w:basedOn w:val="Normal"/>
    <w:next w:val="Normal"/>
    <w:link w:val="Heading8Char"/>
    <w:unhideWhenUsed/>
    <w:qFormat/>
    <w:rsid w:val="00894B8D"/>
    <w:pPr>
      <w:keepNext/>
      <w:keepLines/>
      <w:spacing w:before="200" w:after="0"/>
      <w:outlineLvl w:val="7"/>
    </w:pPr>
    <w:rPr>
      <w:color w:val="638FBE"/>
      <w:sz w:val="20"/>
      <w:szCs w:val="20"/>
      <w:lang w:bidi="ar-SA"/>
    </w:rPr>
  </w:style>
  <w:style w:type="paragraph" w:styleId="Heading9">
    <w:name w:val="heading 9"/>
    <w:basedOn w:val="Normal"/>
    <w:next w:val="Normal"/>
    <w:link w:val="Heading9Char"/>
    <w:unhideWhenUsed/>
    <w:qFormat/>
    <w:rsid w:val="00894B8D"/>
    <w:pPr>
      <w:keepNext/>
      <w:keepLines/>
      <w:spacing w:before="200" w:after="0"/>
      <w:outlineLvl w:val="8"/>
    </w:pPr>
    <w:rPr>
      <w:i/>
      <w:iCs/>
      <w:color w:val="DDE6F2"/>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B8D"/>
    <w:rPr>
      <w:rFonts w:eastAsia="Times New Roman" w:cs="Times New Roman"/>
      <w:b/>
      <w:bCs/>
      <w:color w:val="3F6A98"/>
      <w:sz w:val="28"/>
      <w:szCs w:val="28"/>
    </w:rPr>
  </w:style>
  <w:style w:type="character" w:customStyle="1" w:styleId="Heading2Char">
    <w:name w:val="Heading 2 Char"/>
    <w:basedOn w:val="DefaultParagraphFont"/>
    <w:link w:val="Heading2"/>
    <w:uiPriority w:val="9"/>
    <w:rsid w:val="00894B8D"/>
    <w:rPr>
      <w:rFonts w:eastAsia="Times New Roman" w:cs="Times New Roman"/>
      <w:b/>
      <w:bCs/>
      <w:color w:val="638FBE"/>
      <w:sz w:val="26"/>
      <w:szCs w:val="26"/>
    </w:rPr>
  </w:style>
  <w:style w:type="character" w:customStyle="1" w:styleId="Heading3Char">
    <w:name w:val="Heading 3 Char"/>
    <w:basedOn w:val="DefaultParagraphFont"/>
    <w:link w:val="Heading3"/>
    <w:uiPriority w:val="9"/>
    <w:rsid w:val="00894B8D"/>
    <w:rPr>
      <w:rFonts w:eastAsia="Times New Roman" w:cs="Times New Roman"/>
      <w:b/>
      <w:bCs/>
      <w:color w:val="638FBE"/>
    </w:rPr>
  </w:style>
  <w:style w:type="character" w:customStyle="1" w:styleId="Heading4Char">
    <w:name w:val="Heading 4 Char"/>
    <w:basedOn w:val="DefaultParagraphFont"/>
    <w:link w:val="Heading4"/>
    <w:uiPriority w:val="9"/>
    <w:rsid w:val="00894B8D"/>
    <w:rPr>
      <w:rFonts w:eastAsia="Times New Roman" w:cs="Times New Roman"/>
      <w:b/>
      <w:bCs/>
      <w:i/>
      <w:iCs/>
      <w:color w:val="638FBE"/>
    </w:rPr>
  </w:style>
  <w:style w:type="character" w:customStyle="1" w:styleId="Heading5Char">
    <w:name w:val="Heading 5 Char"/>
    <w:basedOn w:val="DefaultParagraphFont"/>
    <w:link w:val="Heading5"/>
    <w:uiPriority w:val="9"/>
    <w:rsid w:val="00894B8D"/>
    <w:rPr>
      <w:rFonts w:eastAsia="Times New Roman" w:cs="Times New Roman"/>
      <w:color w:val="2A4665"/>
    </w:rPr>
  </w:style>
  <w:style w:type="character" w:customStyle="1" w:styleId="Heading6Char">
    <w:name w:val="Heading 6 Char"/>
    <w:basedOn w:val="DefaultParagraphFont"/>
    <w:link w:val="Heading6"/>
    <w:uiPriority w:val="9"/>
    <w:rsid w:val="00894B8D"/>
    <w:rPr>
      <w:rFonts w:eastAsia="Times New Roman" w:cs="Times New Roman"/>
      <w:i/>
      <w:iCs/>
      <w:color w:val="2A4665"/>
    </w:rPr>
  </w:style>
  <w:style w:type="character" w:customStyle="1" w:styleId="Heading7Char">
    <w:name w:val="Heading 7 Char"/>
    <w:basedOn w:val="DefaultParagraphFont"/>
    <w:link w:val="Heading7"/>
    <w:uiPriority w:val="9"/>
    <w:semiHidden/>
    <w:rsid w:val="00894B8D"/>
    <w:rPr>
      <w:rFonts w:eastAsia="Times New Roman" w:cs="Times New Roman"/>
      <w:i/>
      <w:iCs/>
      <w:color w:val="DDE6F2"/>
    </w:rPr>
  </w:style>
  <w:style w:type="character" w:customStyle="1" w:styleId="Heading8Char">
    <w:name w:val="Heading 8 Char"/>
    <w:basedOn w:val="DefaultParagraphFont"/>
    <w:link w:val="Heading8"/>
    <w:uiPriority w:val="9"/>
    <w:semiHidden/>
    <w:rsid w:val="00894B8D"/>
    <w:rPr>
      <w:rFonts w:eastAsia="Times New Roman" w:cs="Times New Roman"/>
      <w:color w:val="638FBE"/>
    </w:rPr>
  </w:style>
  <w:style w:type="character" w:customStyle="1" w:styleId="Heading9Char">
    <w:name w:val="Heading 9 Char"/>
    <w:basedOn w:val="DefaultParagraphFont"/>
    <w:link w:val="Heading9"/>
    <w:uiPriority w:val="9"/>
    <w:semiHidden/>
    <w:rsid w:val="00894B8D"/>
    <w:rPr>
      <w:rFonts w:eastAsia="Times New Roman" w:cs="Times New Roman"/>
      <w:i/>
      <w:iCs/>
      <w:color w:val="DDE6F2"/>
    </w:rPr>
  </w:style>
  <w:style w:type="paragraph" w:styleId="Caption">
    <w:name w:val="caption"/>
    <w:basedOn w:val="Normal"/>
    <w:next w:val="Normal"/>
    <w:uiPriority w:val="35"/>
    <w:semiHidden/>
    <w:unhideWhenUsed/>
    <w:qFormat/>
    <w:rsid w:val="00894B8D"/>
    <w:pPr>
      <w:spacing w:line="240" w:lineRule="auto"/>
    </w:pPr>
    <w:rPr>
      <w:b/>
      <w:bCs/>
      <w:color w:val="638FBE"/>
      <w:sz w:val="18"/>
      <w:szCs w:val="18"/>
    </w:rPr>
  </w:style>
  <w:style w:type="paragraph" w:styleId="Title">
    <w:name w:val="Title"/>
    <w:aliases w:val="Style 20"/>
    <w:basedOn w:val="Normal"/>
    <w:next w:val="Normal"/>
    <w:link w:val="TitleChar"/>
    <w:qFormat/>
    <w:rsid w:val="00894B8D"/>
    <w:pPr>
      <w:pBdr>
        <w:bottom w:val="single" w:sz="8" w:space="4" w:color="638FBE"/>
      </w:pBdr>
      <w:spacing w:after="300" w:line="240" w:lineRule="auto"/>
      <w:contextualSpacing/>
    </w:pPr>
    <w:rPr>
      <w:b/>
      <w:color w:val="002C53"/>
      <w:spacing w:val="5"/>
      <w:kern w:val="28"/>
      <w:sz w:val="52"/>
      <w:szCs w:val="52"/>
    </w:rPr>
  </w:style>
  <w:style w:type="character" w:customStyle="1" w:styleId="TitleChar">
    <w:name w:val="Title Char"/>
    <w:aliases w:val="Style 20 Char"/>
    <w:basedOn w:val="DefaultParagraphFont"/>
    <w:link w:val="Title"/>
    <w:rsid w:val="00894B8D"/>
    <w:rPr>
      <w:rFonts w:eastAsia="Times New Roman" w:cs="Times New Roman"/>
      <w:b/>
      <w:color w:val="002C53"/>
      <w:spacing w:val="5"/>
      <w:kern w:val="28"/>
      <w:sz w:val="52"/>
      <w:szCs w:val="52"/>
      <w:lang w:bidi="en-US"/>
    </w:rPr>
  </w:style>
  <w:style w:type="paragraph" w:styleId="Subtitle">
    <w:name w:val="Subtitle"/>
    <w:basedOn w:val="Normal"/>
    <w:next w:val="Normal"/>
    <w:link w:val="SubtitleChar"/>
    <w:qFormat/>
    <w:rsid w:val="00894B8D"/>
    <w:pPr>
      <w:numPr>
        <w:ilvl w:val="1"/>
      </w:numPr>
    </w:pPr>
    <w:rPr>
      <w:b/>
      <w:i/>
      <w:iCs/>
      <w:color w:val="638FBE"/>
      <w:spacing w:val="15"/>
      <w:sz w:val="40"/>
      <w:szCs w:val="24"/>
    </w:rPr>
  </w:style>
  <w:style w:type="character" w:customStyle="1" w:styleId="SubtitleChar">
    <w:name w:val="Subtitle Char"/>
    <w:basedOn w:val="DefaultParagraphFont"/>
    <w:link w:val="Subtitle"/>
    <w:uiPriority w:val="11"/>
    <w:rsid w:val="00894B8D"/>
    <w:rPr>
      <w:rFonts w:eastAsia="Times New Roman" w:cs="Times New Roman"/>
      <w:b/>
      <w:i/>
      <w:iCs/>
      <w:color w:val="638FBE"/>
      <w:spacing w:val="15"/>
      <w:sz w:val="40"/>
      <w:szCs w:val="24"/>
      <w:lang w:bidi="en-US"/>
    </w:rPr>
  </w:style>
  <w:style w:type="character" w:styleId="Strong">
    <w:name w:val="Strong"/>
    <w:basedOn w:val="DefaultParagraphFont"/>
    <w:uiPriority w:val="22"/>
    <w:qFormat/>
    <w:rsid w:val="00894B8D"/>
    <w:rPr>
      <w:b/>
      <w:bCs/>
    </w:rPr>
  </w:style>
  <w:style w:type="character" w:styleId="Emphasis">
    <w:name w:val="Emphasis"/>
    <w:basedOn w:val="DefaultParagraphFont"/>
    <w:uiPriority w:val="20"/>
    <w:qFormat/>
    <w:rsid w:val="00894B8D"/>
    <w:rPr>
      <w:i/>
      <w:iCs/>
    </w:rPr>
  </w:style>
  <w:style w:type="paragraph" w:styleId="NoSpacing">
    <w:name w:val="No Spacing"/>
    <w:link w:val="NoSpacingChar"/>
    <w:uiPriority w:val="1"/>
    <w:qFormat/>
    <w:rsid w:val="00894B8D"/>
    <w:rPr>
      <w:sz w:val="22"/>
      <w:szCs w:val="22"/>
      <w:lang w:bidi="en-US"/>
    </w:rPr>
  </w:style>
  <w:style w:type="paragraph" w:styleId="ListParagraph">
    <w:name w:val="List Paragraph"/>
    <w:basedOn w:val="Normal"/>
    <w:uiPriority w:val="34"/>
    <w:qFormat/>
    <w:rsid w:val="00894B8D"/>
    <w:pPr>
      <w:ind w:left="720"/>
      <w:contextualSpacing/>
    </w:pPr>
  </w:style>
  <w:style w:type="paragraph" w:styleId="Quote">
    <w:name w:val="Quote"/>
    <w:basedOn w:val="Normal"/>
    <w:next w:val="Normal"/>
    <w:link w:val="QuoteChar"/>
    <w:uiPriority w:val="29"/>
    <w:qFormat/>
    <w:rsid w:val="00894B8D"/>
    <w:rPr>
      <w:i/>
      <w:iCs/>
      <w:color w:val="D3DFEE"/>
      <w:sz w:val="20"/>
      <w:szCs w:val="20"/>
      <w:lang w:bidi="ar-SA"/>
    </w:rPr>
  </w:style>
  <w:style w:type="character" w:customStyle="1" w:styleId="QuoteChar">
    <w:name w:val="Quote Char"/>
    <w:basedOn w:val="DefaultParagraphFont"/>
    <w:link w:val="Quote"/>
    <w:uiPriority w:val="29"/>
    <w:rsid w:val="00894B8D"/>
    <w:rPr>
      <w:i/>
      <w:iCs/>
      <w:color w:val="D3DFEE"/>
    </w:rPr>
  </w:style>
  <w:style w:type="paragraph" w:styleId="IntenseQuote">
    <w:name w:val="Intense Quote"/>
    <w:basedOn w:val="Normal"/>
    <w:next w:val="Normal"/>
    <w:link w:val="IntenseQuoteChar"/>
    <w:uiPriority w:val="30"/>
    <w:qFormat/>
    <w:rsid w:val="00894B8D"/>
    <w:pPr>
      <w:pBdr>
        <w:bottom w:val="single" w:sz="4" w:space="4" w:color="638FBE"/>
      </w:pBdr>
      <w:spacing w:before="200" w:after="280"/>
      <w:ind w:left="936" w:right="936"/>
    </w:pPr>
    <w:rPr>
      <w:b/>
      <w:bCs/>
      <w:i/>
      <w:iCs/>
      <w:color w:val="638FBE"/>
      <w:sz w:val="20"/>
      <w:szCs w:val="20"/>
      <w:lang w:bidi="ar-SA"/>
    </w:rPr>
  </w:style>
  <w:style w:type="character" w:customStyle="1" w:styleId="IntenseQuoteChar">
    <w:name w:val="Intense Quote Char"/>
    <w:basedOn w:val="DefaultParagraphFont"/>
    <w:link w:val="IntenseQuote"/>
    <w:uiPriority w:val="30"/>
    <w:rsid w:val="00894B8D"/>
    <w:rPr>
      <w:b/>
      <w:bCs/>
      <w:i/>
      <w:iCs/>
      <w:color w:val="638FBE"/>
    </w:rPr>
  </w:style>
  <w:style w:type="character" w:styleId="SubtleEmphasis">
    <w:name w:val="Subtle Emphasis"/>
    <w:basedOn w:val="DefaultParagraphFont"/>
    <w:uiPriority w:val="19"/>
    <w:qFormat/>
    <w:rsid w:val="00894B8D"/>
    <w:rPr>
      <w:i/>
      <w:iCs/>
      <w:color w:val="E8EEF6"/>
    </w:rPr>
  </w:style>
  <w:style w:type="character" w:styleId="IntenseEmphasis">
    <w:name w:val="Intense Emphasis"/>
    <w:basedOn w:val="DefaultParagraphFont"/>
    <w:uiPriority w:val="21"/>
    <w:qFormat/>
    <w:rsid w:val="00894B8D"/>
    <w:rPr>
      <w:b/>
      <w:bCs/>
      <w:i/>
      <w:iCs/>
      <w:color w:val="638FBE"/>
    </w:rPr>
  </w:style>
  <w:style w:type="character" w:styleId="SubtleReference">
    <w:name w:val="Subtle Reference"/>
    <w:basedOn w:val="DefaultParagraphFont"/>
    <w:uiPriority w:val="31"/>
    <w:qFormat/>
    <w:rsid w:val="00894B8D"/>
    <w:rPr>
      <w:smallCaps/>
      <w:color w:val="4F81BD"/>
      <w:u w:val="single"/>
    </w:rPr>
  </w:style>
  <w:style w:type="character" w:styleId="IntenseReference">
    <w:name w:val="Intense Reference"/>
    <w:basedOn w:val="DefaultParagraphFont"/>
    <w:uiPriority w:val="32"/>
    <w:qFormat/>
    <w:rsid w:val="00894B8D"/>
    <w:rPr>
      <w:b/>
      <w:bCs/>
      <w:smallCaps/>
      <w:color w:val="4F81BD"/>
      <w:spacing w:val="5"/>
      <w:u w:val="single"/>
    </w:rPr>
  </w:style>
  <w:style w:type="character" w:styleId="BookTitle">
    <w:name w:val="Book Title"/>
    <w:basedOn w:val="DefaultParagraphFont"/>
    <w:uiPriority w:val="33"/>
    <w:qFormat/>
    <w:rsid w:val="00894B8D"/>
    <w:rPr>
      <w:b/>
      <w:bCs/>
      <w:smallCaps/>
      <w:spacing w:val="5"/>
    </w:rPr>
  </w:style>
  <w:style w:type="paragraph" w:styleId="TOCHeading">
    <w:name w:val="TOC Heading"/>
    <w:basedOn w:val="Heading1"/>
    <w:next w:val="Normal"/>
    <w:uiPriority w:val="39"/>
    <w:semiHidden/>
    <w:unhideWhenUsed/>
    <w:qFormat/>
    <w:rsid w:val="00894B8D"/>
    <w:pPr>
      <w:outlineLvl w:val="9"/>
    </w:pPr>
    <w:rPr>
      <w:lang w:bidi="en-US"/>
    </w:rPr>
  </w:style>
  <w:style w:type="character" w:customStyle="1" w:styleId="NoSpacingChar">
    <w:name w:val="No Spacing Char"/>
    <w:basedOn w:val="DefaultParagraphFont"/>
    <w:link w:val="NoSpacing"/>
    <w:uiPriority w:val="1"/>
    <w:rsid w:val="00894B8D"/>
    <w:rPr>
      <w:sz w:val="22"/>
      <w:szCs w:val="22"/>
      <w:lang w:val="en-US" w:eastAsia="en-US" w:bidi="en-US"/>
    </w:rPr>
  </w:style>
  <w:style w:type="paragraph" w:styleId="TOC1">
    <w:name w:val="toc 1"/>
    <w:basedOn w:val="Normal"/>
    <w:next w:val="Normal"/>
    <w:autoRedefine/>
    <w:uiPriority w:val="39"/>
    <w:unhideWhenUsed/>
    <w:rsid w:val="00D50C14"/>
    <w:pPr>
      <w:tabs>
        <w:tab w:val="right" w:leader="dot" w:pos="9350"/>
      </w:tabs>
      <w:spacing w:before="60" w:after="60"/>
    </w:pPr>
  </w:style>
  <w:style w:type="paragraph" w:styleId="TOC2">
    <w:name w:val="toc 2"/>
    <w:basedOn w:val="Normal"/>
    <w:next w:val="Normal"/>
    <w:autoRedefine/>
    <w:uiPriority w:val="39"/>
    <w:unhideWhenUsed/>
    <w:rsid w:val="00585D3D"/>
    <w:pPr>
      <w:tabs>
        <w:tab w:val="left" w:pos="800"/>
        <w:tab w:val="right" w:leader="dot" w:pos="9350"/>
      </w:tabs>
      <w:spacing w:after="0" w:line="240" w:lineRule="auto"/>
      <w:ind w:left="216"/>
    </w:pPr>
  </w:style>
  <w:style w:type="paragraph" w:styleId="TOC3">
    <w:name w:val="toc 3"/>
    <w:basedOn w:val="Normal"/>
    <w:next w:val="Normal"/>
    <w:autoRedefine/>
    <w:uiPriority w:val="39"/>
    <w:unhideWhenUsed/>
    <w:rsid w:val="005605DD"/>
    <w:pPr>
      <w:ind w:left="440"/>
    </w:pPr>
  </w:style>
  <w:style w:type="character" w:styleId="Hyperlink">
    <w:name w:val="Hyperlink"/>
    <w:basedOn w:val="DefaultParagraphFont"/>
    <w:uiPriority w:val="99"/>
    <w:unhideWhenUsed/>
    <w:rsid w:val="005605DD"/>
    <w:rPr>
      <w:color w:val="477D27"/>
      <w:u w:val="single"/>
    </w:rPr>
  </w:style>
  <w:style w:type="table" w:styleId="TableGrid">
    <w:name w:val="Table Grid"/>
    <w:basedOn w:val="TableNormal"/>
    <w:rsid w:val="005605DD"/>
    <w:tblPr>
      <w:tblBorders>
        <w:top w:val="single" w:sz="4" w:space="0" w:color="D3DFEE"/>
        <w:left w:val="single" w:sz="4" w:space="0" w:color="D3DFEE"/>
        <w:bottom w:val="single" w:sz="4" w:space="0" w:color="D3DFEE"/>
        <w:right w:val="single" w:sz="4" w:space="0" w:color="D3DFEE"/>
        <w:insideH w:val="single" w:sz="4" w:space="0" w:color="D3DFEE"/>
        <w:insideV w:val="single" w:sz="4" w:space="0" w:color="D3DFEE"/>
      </w:tblBorders>
    </w:tblPr>
  </w:style>
  <w:style w:type="table" w:customStyle="1" w:styleId="LightShading1">
    <w:name w:val="Light Shading1"/>
    <w:basedOn w:val="TableNormal"/>
    <w:uiPriority w:val="60"/>
    <w:rsid w:val="00863F2D"/>
    <w:rPr>
      <w:color w:val="81A3CE"/>
    </w:rPr>
    <w:tblPr>
      <w:tblStyleRowBandSize w:val="1"/>
      <w:tblStyleColBandSize w:val="1"/>
      <w:tblBorders>
        <w:top w:val="single" w:sz="8" w:space="0" w:color="D3DFEE"/>
        <w:bottom w:val="single" w:sz="8" w:space="0" w:color="D3DFEE"/>
      </w:tblBorders>
    </w:tblPr>
    <w:tblStylePr w:type="fir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lastRow">
      <w:pPr>
        <w:spacing w:before="0" w:after="0" w:line="240" w:lineRule="auto"/>
      </w:pPr>
      <w:rPr>
        <w:b/>
        <w:bCs/>
      </w:rPr>
      <w:tblPr/>
      <w:tcPr>
        <w:tcBorders>
          <w:top w:val="single" w:sz="8" w:space="0" w:color="D3DFEE"/>
          <w:left w:val="nil"/>
          <w:bottom w:val="single" w:sz="8" w:space="0" w:color="D3DFE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A"/>
      </w:tcPr>
    </w:tblStylePr>
    <w:tblStylePr w:type="band1Horz">
      <w:tblPr/>
      <w:tcPr>
        <w:tcBorders>
          <w:left w:val="nil"/>
          <w:right w:val="nil"/>
          <w:insideH w:val="nil"/>
          <w:insideV w:val="nil"/>
        </w:tcBorders>
        <w:shd w:val="clear" w:color="auto" w:fill="F3F6FA"/>
      </w:tcPr>
    </w:tblStylePr>
  </w:style>
  <w:style w:type="table" w:customStyle="1" w:styleId="LightShading-Accent11">
    <w:name w:val="Light Shading - Accent 11"/>
    <w:basedOn w:val="TableNormal"/>
    <w:uiPriority w:val="60"/>
    <w:rsid w:val="00863F2D"/>
    <w:rPr>
      <w:color w:val="3F6A98"/>
    </w:rPr>
    <w:tblPr>
      <w:tblStyleRowBandSize w:val="1"/>
      <w:tblStyleColBandSize w:val="1"/>
      <w:tblBorders>
        <w:top w:val="single" w:sz="8" w:space="0" w:color="638FBE"/>
        <w:bottom w:val="single" w:sz="8" w:space="0" w:color="638FBE"/>
      </w:tblBorders>
    </w:tblPr>
    <w:tblStylePr w:type="fir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lastRow">
      <w:pPr>
        <w:spacing w:before="0" w:after="0" w:line="240" w:lineRule="auto"/>
      </w:pPr>
      <w:rPr>
        <w:b/>
        <w:bCs/>
      </w:rPr>
      <w:tblPr/>
      <w:tcPr>
        <w:tcBorders>
          <w:top w:val="single" w:sz="8" w:space="0" w:color="638FBE"/>
          <w:left w:val="nil"/>
          <w:bottom w:val="single" w:sz="8" w:space="0" w:color="638F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3EF"/>
      </w:tcPr>
    </w:tblStylePr>
    <w:tblStylePr w:type="band1Horz">
      <w:tblPr/>
      <w:tcPr>
        <w:tcBorders>
          <w:left w:val="nil"/>
          <w:right w:val="nil"/>
          <w:insideH w:val="nil"/>
          <w:insideV w:val="nil"/>
        </w:tcBorders>
        <w:shd w:val="clear" w:color="auto" w:fill="D8E3EF"/>
      </w:tcPr>
    </w:tblStylePr>
  </w:style>
  <w:style w:type="table" w:styleId="LightShading-Accent2">
    <w:name w:val="Light Shading Accent 2"/>
    <w:basedOn w:val="TableNormal"/>
    <w:uiPriority w:val="60"/>
    <w:rsid w:val="00863F2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63F2D"/>
    <w:rPr>
      <w:color w:val="00578F"/>
    </w:rPr>
    <w:tblPr>
      <w:tblStyleRowBandSize w:val="1"/>
      <w:tblStyleColBandSize w:val="1"/>
      <w:tblBorders>
        <w:top w:val="single" w:sz="8" w:space="0" w:color="0076C0"/>
        <w:bottom w:val="single" w:sz="8" w:space="0" w:color="0076C0"/>
      </w:tblBorders>
    </w:tblPr>
    <w:tblStylePr w:type="fir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lastRow">
      <w:pPr>
        <w:spacing w:before="0" w:after="0" w:line="240" w:lineRule="auto"/>
      </w:pPr>
      <w:rPr>
        <w:b/>
        <w:bCs/>
      </w:rPr>
      <w:tblPr/>
      <w:tcPr>
        <w:tcBorders>
          <w:top w:val="single" w:sz="8" w:space="0" w:color="0076C0"/>
          <w:left w:val="nil"/>
          <w:bottom w:val="single" w:sz="8" w:space="0" w:color="0076C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0FF"/>
      </w:tcPr>
    </w:tblStylePr>
    <w:tblStylePr w:type="band1Horz">
      <w:tblPr/>
      <w:tcPr>
        <w:tcBorders>
          <w:left w:val="nil"/>
          <w:right w:val="nil"/>
          <w:insideH w:val="nil"/>
          <w:insideV w:val="nil"/>
        </w:tcBorders>
        <w:shd w:val="clear" w:color="auto" w:fill="B0E0FF"/>
      </w:tcPr>
    </w:tblStylePr>
  </w:style>
  <w:style w:type="table" w:styleId="LightShading-Accent4">
    <w:name w:val="Light Shading Accent 4"/>
    <w:basedOn w:val="TableNormal"/>
    <w:uiPriority w:val="60"/>
    <w:rsid w:val="00863F2D"/>
    <w:rPr>
      <w:color w:val="00335C"/>
    </w:rPr>
    <w:tblPr>
      <w:tblStyleRowBandSize w:val="1"/>
      <w:tblStyleColBandSize w:val="1"/>
      <w:tblBorders>
        <w:top w:val="single" w:sz="8" w:space="0" w:color="00457C"/>
        <w:bottom w:val="single" w:sz="8" w:space="0" w:color="00457C"/>
      </w:tblBorders>
    </w:tblPr>
    <w:tblStylePr w:type="fir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lastRow">
      <w:pPr>
        <w:spacing w:before="0" w:after="0" w:line="240" w:lineRule="auto"/>
      </w:pPr>
      <w:rPr>
        <w:b/>
        <w:bCs/>
      </w:rPr>
      <w:tblPr/>
      <w:tcPr>
        <w:tcBorders>
          <w:top w:val="single" w:sz="8" w:space="0" w:color="00457C"/>
          <w:left w:val="nil"/>
          <w:bottom w:val="single" w:sz="8" w:space="0" w:color="00457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4FF"/>
      </w:tcPr>
    </w:tblStylePr>
    <w:tblStylePr w:type="band1Horz">
      <w:tblPr/>
      <w:tcPr>
        <w:tcBorders>
          <w:left w:val="nil"/>
          <w:right w:val="nil"/>
          <w:insideH w:val="nil"/>
          <w:insideV w:val="nil"/>
        </w:tcBorders>
        <w:shd w:val="clear" w:color="auto" w:fill="9FD4FF"/>
      </w:tcPr>
    </w:tblStylePr>
  </w:style>
  <w:style w:type="table" w:styleId="LightShading-Accent5">
    <w:name w:val="Light Shading Accent 5"/>
    <w:basedOn w:val="TableNormal"/>
    <w:uiPriority w:val="60"/>
    <w:rsid w:val="00863F2D"/>
    <w:rPr>
      <w:color w:val="345D1D"/>
    </w:rPr>
    <w:tblPr>
      <w:tblStyleRowBandSize w:val="1"/>
      <w:tblStyleColBandSize w:val="1"/>
      <w:tblBorders>
        <w:top w:val="single" w:sz="8" w:space="0" w:color="477D27"/>
        <w:bottom w:val="single" w:sz="8" w:space="0" w:color="477D27"/>
      </w:tblBorders>
    </w:tblPr>
    <w:tblStylePr w:type="fir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lastRow">
      <w:pPr>
        <w:spacing w:before="0" w:after="0" w:line="240" w:lineRule="auto"/>
      </w:pPr>
      <w:rPr>
        <w:b/>
        <w:bCs/>
      </w:rPr>
      <w:tblPr/>
      <w:tcPr>
        <w:tcBorders>
          <w:top w:val="single" w:sz="8" w:space="0" w:color="477D27"/>
          <w:left w:val="nil"/>
          <w:bottom w:val="single" w:sz="8" w:space="0" w:color="477D2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ABD"/>
      </w:tcPr>
    </w:tblStylePr>
    <w:tblStylePr w:type="band1Horz">
      <w:tblPr/>
      <w:tcPr>
        <w:tcBorders>
          <w:left w:val="nil"/>
          <w:right w:val="nil"/>
          <w:insideH w:val="nil"/>
          <w:insideV w:val="nil"/>
        </w:tcBorders>
        <w:shd w:val="clear" w:color="auto" w:fill="CEEABD"/>
      </w:tcPr>
    </w:tblStylePr>
  </w:style>
  <w:style w:type="table" w:styleId="LightList-Accent4">
    <w:name w:val="Light List Accent 4"/>
    <w:basedOn w:val="TableNormal"/>
    <w:uiPriority w:val="61"/>
    <w:rsid w:val="00863F2D"/>
    <w:tblPr>
      <w:tblStyleRowBandSize w:val="1"/>
      <w:tblStyleColBandSize w:val="1"/>
      <w:tblBorders>
        <w:top w:val="single" w:sz="8" w:space="0" w:color="00457C"/>
        <w:left w:val="single" w:sz="8" w:space="0" w:color="00457C"/>
        <w:bottom w:val="single" w:sz="8" w:space="0" w:color="00457C"/>
        <w:right w:val="single" w:sz="8" w:space="0" w:color="00457C"/>
      </w:tblBorders>
    </w:tblPr>
    <w:tblStylePr w:type="firstRow">
      <w:pPr>
        <w:spacing w:before="0" w:after="0" w:line="240" w:lineRule="auto"/>
      </w:pPr>
      <w:rPr>
        <w:b/>
        <w:bCs/>
        <w:color w:val="7BA1CE"/>
      </w:rPr>
      <w:tblPr/>
      <w:tcPr>
        <w:shd w:val="clear" w:color="auto" w:fill="00457C"/>
      </w:tcPr>
    </w:tblStylePr>
    <w:tblStylePr w:type="lastRow">
      <w:pPr>
        <w:spacing w:before="0" w:after="0" w:line="240" w:lineRule="auto"/>
      </w:pPr>
      <w:rPr>
        <w:b/>
        <w:bCs/>
      </w:rPr>
      <w:tblPr/>
      <w:tcPr>
        <w:tcBorders>
          <w:top w:val="double" w:sz="6" w:space="0" w:color="00457C"/>
          <w:left w:val="single" w:sz="8" w:space="0" w:color="00457C"/>
          <w:bottom w:val="single" w:sz="8" w:space="0" w:color="00457C"/>
          <w:right w:val="single" w:sz="8" w:space="0" w:color="00457C"/>
        </w:tcBorders>
      </w:tcPr>
    </w:tblStylePr>
    <w:tblStylePr w:type="firstCol">
      <w:rPr>
        <w:b/>
        <w:bCs/>
      </w:rPr>
    </w:tblStylePr>
    <w:tblStylePr w:type="lastCol">
      <w:rPr>
        <w:b/>
        <w:bCs/>
      </w:rPr>
    </w:tblStylePr>
    <w:tblStylePr w:type="band1Vert">
      <w:tblPr/>
      <w:tcPr>
        <w:tcBorders>
          <w:top w:val="single" w:sz="8" w:space="0" w:color="00457C"/>
          <w:left w:val="single" w:sz="8" w:space="0" w:color="00457C"/>
          <w:bottom w:val="single" w:sz="8" w:space="0" w:color="00457C"/>
          <w:right w:val="single" w:sz="8" w:space="0" w:color="00457C"/>
        </w:tcBorders>
      </w:tcPr>
    </w:tblStylePr>
    <w:tblStylePr w:type="band1Horz">
      <w:tblPr/>
      <w:tcPr>
        <w:tcBorders>
          <w:top w:val="single" w:sz="8" w:space="0" w:color="00457C"/>
          <w:left w:val="single" w:sz="8" w:space="0" w:color="00457C"/>
          <w:bottom w:val="single" w:sz="8" w:space="0" w:color="00457C"/>
          <w:right w:val="single" w:sz="8" w:space="0" w:color="00457C"/>
        </w:tcBorders>
      </w:tcPr>
    </w:tblStylePr>
  </w:style>
  <w:style w:type="table" w:styleId="LightList-Accent3">
    <w:name w:val="Light List Accent 3"/>
    <w:basedOn w:val="TableNormal"/>
    <w:uiPriority w:val="61"/>
    <w:rsid w:val="00863F2D"/>
    <w:tblPr>
      <w:tblStyleRowBandSize w:val="1"/>
      <w:tblStyleColBandSize w:val="1"/>
      <w:tblBorders>
        <w:top w:val="single" w:sz="8" w:space="0" w:color="0076C0"/>
        <w:left w:val="single" w:sz="8" w:space="0" w:color="0076C0"/>
        <w:bottom w:val="single" w:sz="8" w:space="0" w:color="0076C0"/>
        <w:right w:val="single" w:sz="8" w:space="0" w:color="0076C0"/>
      </w:tblBorders>
    </w:tblPr>
    <w:tblStylePr w:type="firstRow">
      <w:pPr>
        <w:spacing w:before="0" w:after="0" w:line="240" w:lineRule="auto"/>
      </w:pPr>
      <w:rPr>
        <w:b/>
        <w:bCs/>
        <w:color w:val="7BA1CE"/>
      </w:rPr>
      <w:tblPr/>
      <w:tcPr>
        <w:shd w:val="clear" w:color="auto" w:fill="0076C0"/>
      </w:tcPr>
    </w:tblStylePr>
    <w:tblStylePr w:type="lastRow">
      <w:pPr>
        <w:spacing w:before="0" w:after="0" w:line="240" w:lineRule="auto"/>
      </w:pPr>
      <w:rPr>
        <w:b/>
        <w:bCs/>
      </w:rPr>
      <w:tblPr/>
      <w:tcPr>
        <w:tcBorders>
          <w:top w:val="double" w:sz="6" w:space="0" w:color="0076C0"/>
          <w:left w:val="single" w:sz="8" w:space="0" w:color="0076C0"/>
          <w:bottom w:val="single" w:sz="8" w:space="0" w:color="0076C0"/>
          <w:right w:val="single" w:sz="8" w:space="0" w:color="0076C0"/>
        </w:tcBorders>
      </w:tcPr>
    </w:tblStylePr>
    <w:tblStylePr w:type="firstCol">
      <w:rPr>
        <w:b/>
        <w:bCs/>
      </w:rPr>
    </w:tblStylePr>
    <w:tblStylePr w:type="lastCol">
      <w:rPr>
        <w:b/>
        <w:bCs/>
      </w:rPr>
    </w:tblStylePr>
    <w:tblStylePr w:type="band1Vert">
      <w:tblPr/>
      <w:tcPr>
        <w:tcBorders>
          <w:top w:val="single" w:sz="8" w:space="0" w:color="0076C0"/>
          <w:left w:val="single" w:sz="8" w:space="0" w:color="0076C0"/>
          <w:bottom w:val="single" w:sz="8" w:space="0" w:color="0076C0"/>
          <w:right w:val="single" w:sz="8" w:space="0" w:color="0076C0"/>
        </w:tcBorders>
      </w:tcPr>
    </w:tblStylePr>
    <w:tblStylePr w:type="band1Horz">
      <w:tblPr/>
      <w:tcPr>
        <w:tcBorders>
          <w:top w:val="single" w:sz="8" w:space="0" w:color="0076C0"/>
          <w:left w:val="single" w:sz="8" w:space="0" w:color="0076C0"/>
          <w:bottom w:val="single" w:sz="8" w:space="0" w:color="0076C0"/>
          <w:right w:val="single" w:sz="8" w:space="0" w:color="0076C0"/>
        </w:tcBorders>
      </w:tcPr>
    </w:tblStylePr>
  </w:style>
  <w:style w:type="table" w:styleId="LightList-Accent6">
    <w:name w:val="Light List Accent 6"/>
    <w:basedOn w:val="TableNormal"/>
    <w:uiPriority w:val="61"/>
    <w:rsid w:val="00863F2D"/>
    <w:tblPr>
      <w:tblStyleRowBandSize w:val="1"/>
      <w:tblStyleColBandSize w:val="1"/>
      <w:tblBorders>
        <w:top w:val="single" w:sz="8" w:space="0" w:color="8FB171"/>
        <w:left w:val="single" w:sz="8" w:space="0" w:color="8FB171"/>
        <w:bottom w:val="single" w:sz="8" w:space="0" w:color="8FB171"/>
        <w:right w:val="single" w:sz="8" w:space="0" w:color="8FB171"/>
      </w:tblBorders>
    </w:tblPr>
    <w:tblStylePr w:type="firstRow">
      <w:pPr>
        <w:spacing w:before="0" w:after="0" w:line="240" w:lineRule="auto"/>
      </w:pPr>
      <w:rPr>
        <w:b/>
        <w:bCs/>
        <w:color w:val="7BA1CE"/>
      </w:rPr>
      <w:tblPr/>
      <w:tcPr>
        <w:shd w:val="clear" w:color="auto" w:fill="8FB171"/>
      </w:tcPr>
    </w:tblStylePr>
    <w:tblStylePr w:type="lastRow">
      <w:pPr>
        <w:spacing w:before="0" w:after="0" w:line="240" w:lineRule="auto"/>
      </w:pPr>
      <w:rPr>
        <w:b/>
        <w:bCs/>
      </w:rPr>
      <w:tblPr/>
      <w:tcPr>
        <w:tcBorders>
          <w:top w:val="double" w:sz="6" w:space="0" w:color="8FB171"/>
          <w:left w:val="single" w:sz="8" w:space="0" w:color="8FB171"/>
          <w:bottom w:val="single" w:sz="8" w:space="0" w:color="8FB171"/>
          <w:right w:val="single" w:sz="8" w:space="0" w:color="8FB171"/>
        </w:tcBorders>
      </w:tcPr>
    </w:tblStylePr>
    <w:tblStylePr w:type="firstCol">
      <w:rPr>
        <w:b/>
        <w:bCs/>
      </w:rPr>
    </w:tblStylePr>
    <w:tblStylePr w:type="lastCol">
      <w:rPr>
        <w:b/>
        <w:bCs/>
      </w:rPr>
    </w:tblStylePr>
    <w:tblStylePr w:type="band1Vert">
      <w:tblPr/>
      <w:tcPr>
        <w:tcBorders>
          <w:top w:val="single" w:sz="8" w:space="0" w:color="8FB171"/>
          <w:left w:val="single" w:sz="8" w:space="0" w:color="8FB171"/>
          <w:bottom w:val="single" w:sz="8" w:space="0" w:color="8FB171"/>
          <w:right w:val="single" w:sz="8" w:space="0" w:color="8FB171"/>
        </w:tcBorders>
      </w:tcPr>
    </w:tblStylePr>
    <w:tblStylePr w:type="band1Horz">
      <w:tblPr/>
      <w:tcPr>
        <w:tcBorders>
          <w:top w:val="single" w:sz="8" w:space="0" w:color="8FB171"/>
          <w:left w:val="single" w:sz="8" w:space="0" w:color="8FB171"/>
          <w:bottom w:val="single" w:sz="8" w:space="0" w:color="8FB171"/>
          <w:right w:val="single" w:sz="8" w:space="0" w:color="8FB171"/>
        </w:tcBorders>
      </w:tcPr>
    </w:tblStylePr>
  </w:style>
  <w:style w:type="table" w:customStyle="1" w:styleId="LightList1">
    <w:name w:val="Light List1"/>
    <w:basedOn w:val="TableNormal"/>
    <w:uiPriority w:val="61"/>
    <w:rsid w:val="00863F2D"/>
    <w:tblPr>
      <w:tblStyleRowBandSize w:val="1"/>
      <w:tblStyleColBandSize w:val="1"/>
      <w:tblBorders>
        <w:top w:val="single" w:sz="8" w:space="0" w:color="D3DFEE"/>
        <w:left w:val="single" w:sz="8" w:space="0" w:color="D3DFEE"/>
        <w:bottom w:val="single" w:sz="8" w:space="0" w:color="D3DFEE"/>
        <w:right w:val="single" w:sz="8" w:space="0" w:color="D3DFEE"/>
      </w:tblBorders>
    </w:tblPr>
    <w:tblStylePr w:type="firstRow">
      <w:pPr>
        <w:spacing w:before="0" w:after="0" w:line="240" w:lineRule="auto"/>
      </w:pPr>
      <w:rPr>
        <w:b/>
        <w:bCs/>
        <w:color w:val="7BA1CE"/>
      </w:rPr>
      <w:tblPr/>
      <w:tcPr>
        <w:shd w:val="clear" w:color="auto" w:fill="D3DFEE"/>
      </w:tcPr>
    </w:tblStylePr>
    <w:tblStylePr w:type="lastRow">
      <w:pPr>
        <w:spacing w:before="0" w:after="0" w:line="240" w:lineRule="auto"/>
      </w:pPr>
      <w:rPr>
        <w:b/>
        <w:bCs/>
      </w:rPr>
      <w:tblPr/>
      <w:tcPr>
        <w:tcBorders>
          <w:top w:val="double" w:sz="6" w:space="0" w:color="D3DFEE"/>
          <w:left w:val="single" w:sz="8" w:space="0" w:color="D3DFEE"/>
          <w:bottom w:val="single" w:sz="8" w:space="0" w:color="D3DFEE"/>
          <w:right w:val="single" w:sz="8" w:space="0" w:color="D3DFEE"/>
        </w:tcBorders>
      </w:tcPr>
    </w:tblStylePr>
    <w:tblStylePr w:type="firstCol">
      <w:rPr>
        <w:b/>
        <w:bCs/>
      </w:rPr>
    </w:tblStylePr>
    <w:tblStylePr w:type="lastCol">
      <w:rPr>
        <w:b/>
        <w:bCs/>
      </w:rPr>
    </w:tblStylePr>
    <w:tblStylePr w:type="band1Vert">
      <w:tblPr/>
      <w:tcPr>
        <w:tcBorders>
          <w:top w:val="single" w:sz="8" w:space="0" w:color="D3DFEE"/>
          <w:left w:val="single" w:sz="8" w:space="0" w:color="D3DFEE"/>
          <w:bottom w:val="single" w:sz="8" w:space="0" w:color="D3DFEE"/>
          <w:right w:val="single" w:sz="8" w:space="0" w:color="D3DFEE"/>
        </w:tcBorders>
      </w:tcPr>
    </w:tblStylePr>
    <w:tblStylePr w:type="band1Horz">
      <w:tblPr/>
      <w:tcPr>
        <w:tcBorders>
          <w:top w:val="single" w:sz="8" w:space="0" w:color="D3DFEE"/>
          <w:left w:val="single" w:sz="8" w:space="0" w:color="D3DFEE"/>
          <w:bottom w:val="single" w:sz="8" w:space="0" w:color="D3DFEE"/>
          <w:right w:val="single" w:sz="8" w:space="0" w:color="D3DFEE"/>
        </w:tcBorders>
      </w:tcPr>
    </w:tblStylePr>
  </w:style>
  <w:style w:type="paragraph" w:styleId="Header">
    <w:name w:val="header"/>
    <w:basedOn w:val="Normal"/>
    <w:link w:val="HeaderChar"/>
    <w:unhideWhenUsed/>
    <w:rsid w:val="000D69C5"/>
    <w:pPr>
      <w:tabs>
        <w:tab w:val="center" w:pos="4680"/>
        <w:tab w:val="right" w:pos="9360"/>
      </w:tabs>
    </w:pPr>
  </w:style>
  <w:style w:type="character" w:customStyle="1" w:styleId="HeaderChar">
    <w:name w:val="Header Char"/>
    <w:basedOn w:val="DefaultParagraphFont"/>
    <w:link w:val="Header"/>
    <w:uiPriority w:val="99"/>
    <w:semiHidden/>
    <w:rsid w:val="000D69C5"/>
    <w:rPr>
      <w:sz w:val="22"/>
      <w:szCs w:val="22"/>
      <w:lang w:bidi="en-US"/>
    </w:rPr>
  </w:style>
  <w:style w:type="paragraph" w:styleId="Footer">
    <w:name w:val="footer"/>
    <w:basedOn w:val="Normal"/>
    <w:link w:val="FooterChar"/>
    <w:uiPriority w:val="99"/>
    <w:unhideWhenUsed/>
    <w:rsid w:val="000D69C5"/>
    <w:pPr>
      <w:tabs>
        <w:tab w:val="center" w:pos="4680"/>
        <w:tab w:val="right" w:pos="9360"/>
      </w:tabs>
    </w:pPr>
  </w:style>
  <w:style w:type="character" w:customStyle="1" w:styleId="FooterChar">
    <w:name w:val="Footer Char"/>
    <w:basedOn w:val="DefaultParagraphFont"/>
    <w:link w:val="Footer"/>
    <w:uiPriority w:val="99"/>
    <w:rsid w:val="000D69C5"/>
    <w:rPr>
      <w:sz w:val="22"/>
      <w:szCs w:val="22"/>
      <w:lang w:bidi="en-US"/>
    </w:rPr>
  </w:style>
  <w:style w:type="paragraph" w:styleId="BalloonText">
    <w:name w:val="Balloon Text"/>
    <w:basedOn w:val="Normal"/>
    <w:link w:val="BalloonTextChar"/>
    <w:semiHidden/>
    <w:unhideWhenUsed/>
    <w:rsid w:val="000D69C5"/>
    <w:rPr>
      <w:rFonts w:ascii="Tahoma" w:hAnsi="Tahoma" w:cs="Tahoma"/>
      <w:sz w:val="16"/>
      <w:szCs w:val="16"/>
    </w:rPr>
  </w:style>
  <w:style w:type="character" w:customStyle="1" w:styleId="BalloonTextChar">
    <w:name w:val="Balloon Text Char"/>
    <w:basedOn w:val="DefaultParagraphFont"/>
    <w:link w:val="BalloonText"/>
    <w:uiPriority w:val="99"/>
    <w:semiHidden/>
    <w:rsid w:val="000D69C5"/>
    <w:rPr>
      <w:rFonts w:ascii="Tahoma" w:hAnsi="Tahoma" w:cs="Tahoma"/>
      <w:sz w:val="16"/>
      <w:szCs w:val="16"/>
      <w:lang w:bidi="en-US"/>
    </w:rPr>
  </w:style>
  <w:style w:type="paragraph" w:styleId="FootnoteText">
    <w:name w:val="footnote text"/>
    <w:basedOn w:val="Normal"/>
    <w:link w:val="Footnote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FootnoteTextChar">
    <w:name w:val="Footnote Text Char"/>
    <w:basedOn w:val="DefaultParagraphFont"/>
    <w:link w:val="FootnoteText"/>
    <w:semiHidden/>
    <w:rsid w:val="001F3CF9"/>
    <w:rPr>
      <w:rFonts w:ascii="Book Antiqua" w:hAnsi="Book Antiqua"/>
      <w:spacing w:val="-2"/>
    </w:rPr>
  </w:style>
  <w:style w:type="character" w:styleId="PageNumber">
    <w:name w:val="page number"/>
    <w:basedOn w:val="DefaultParagraphFont"/>
    <w:rsid w:val="001F3CF9"/>
  </w:style>
  <w:style w:type="paragraph" w:styleId="TOC4">
    <w:name w:val="toc 4"/>
    <w:basedOn w:val="Normal"/>
    <w:next w:val="Normal"/>
    <w:semiHidden/>
    <w:rsid w:val="001F3CF9"/>
    <w:pPr>
      <w:tabs>
        <w:tab w:val="right" w:pos="9360"/>
      </w:tabs>
      <w:suppressAutoHyphens/>
      <w:spacing w:after="0" w:line="240" w:lineRule="auto"/>
      <w:ind w:left="600"/>
    </w:pPr>
    <w:rPr>
      <w:rFonts w:ascii="Times New Roman" w:hAnsi="Times New Roman"/>
      <w:spacing w:val="-2"/>
      <w:sz w:val="20"/>
      <w:szCs w:val="20"/>
      <w:lang w:bidi="ar-SA"/>
    </w:rPr>
  </w:style>
  <w:style w:type="paragraph" w:styleId="TOC5">
    <w:name w:val="toc 5"/>
    <w:basedOn w:val="Normal"/>
    <w:next w:val="Normal"/>
    <w:semiHidden/>
    <w:rsid w:val="001F3CF9"/>
    <w:pPr>
      <w:tabs>
        <w:tab w:val="right" w:pos="9360"/>
      </w:tabs>
      <w:suppressAutoHyphens/>
      <w:spacing w:after="0" w:line="240" w:lineRule="auto"/>
      <w:ind w:left="800"/>
    </w:pPr>
    <w:rPr>
      <w:rFonts w:ascii="Times New Roman" w:hAnsi="Times New Roman"/>
      <w:spacing w:val="-2"/>
      <w:sz w:val="20"/>
      <w:szCs w:val="20"/>
      <w:lang w:bidi="ar-SA"/>
    </w:rPr>
  </w:style>
  <w:style w:type="paragraph" w:styleId="TOC6">
    <w:name w:val="toc 6"/>
    <w:basedOn w:val="Normal"/>
    <w:next w:val="Normal"/>
    <w:semiHidden/>
    <w:rsid w:val="001F3CF9"/>
    <w:pPr>
      <w:tabs>
        <w:tab w:val="right" w:pos="9360"/>
      </w:tabs>
      <w:suppressAutoHyphens/>
      <w:spacing w:after="0" w:line="240" w:lineRule="auto"/>
      <w:ind w:left="1000"/>
    </w:pPr>
    <w:rPr>
      <w:rFonts w:ascii="Times New Roman" w:hAnsi="Times New Roman"/>
      <w:spacing w:val="-2"/>
      <w:sz w:val="20"/>
      <w:szCs w:val="20"/>
      <w:lang w:bidi="ar-SA"/>
    </w:rPr>
  </w:style>
  <w:style w:type="paragraph" w:styleId="TOC7">
    <w:name w:val="toc 7"/>
    <w:basedOn w:val="Normal"/>
    <w:next w:val="Normal"/>
    <w:semiHidden/>
    <w:rsid w:val="001F3CF9"/>
    <w:pPr>
      <w:tabs>
        <w:tab w:val="right" w:pos="9360"/>
      </w:tabs>
      <w:suppressAutoHyphens/>
      <w:spacing w:after="0" w:line="240" w:lineRule="auto"/>
      <w:ind w:left="1200"/>
    </w:pPr>
    <w:rPr>
      <w:rFonts w:ascii="Times New Roman" w:hAnsi="Times New Roman"/>
      <w:spacing w:val="-2"/>
      <w:sz w:val="20"/>
      <w:szCs w:val="20"/>
      <w:lang w:bidi="ar-SA"/>
    </w:rPr>
  </w:style>
  <w:style w:type="paragraph" w:styleId="TOC8">
    <w:name w:val="toc 8"/>
    <w:basedOn w:val="Normal"/>
    <w:next w:val="Normal"/>
    <w:semiHidden/>
    <w:rsid w:val="001F3CF9"/>
    <w:pPr>
      <w:tabs>
        <w:tab w:val="right" w:pos="9360"/>
      </w:tabs>
      <w:suppressAutoHyphens/>
      <w:spacing w:after="0" w:line="240" w:lineRule="auto"/>
      <w:ind w:left="1400"/>
    </w:pPr>
    <w:rPr>
      <w:rFonts w:ascii="Times New Roman" w:hAnsi="Times New Roman"/>
      <w:spacing w:val="-2"/>
      <w:sz w:val="20"/>
      <w:szCs w:val="20"/>
      <w:lang w:bidi="ar-SA"/>
    </w:rPr>
  </w:style>
  <w:style w:type="paragraph" w:styleId="TOC9">
    <w:name w:val="toc 9"/>
    <w:basedOn w:val="Normal"/>
    <w:next w:val="Normal"/>
    <w:semiHidden/>
    <w:rsid w:val="001F3CF9"/>
    <w:pPr>
      <w:tabs>
        <w:tab w:val="right" w:pos="9360"/>
      </w:tabs>
      <w:suppressAutoHyphens/>
      <w:spacing w:after="0" w:line="240" w:lineRule="auto"/>
      <w:ind w:left="1600"/>
    </w:pPr>
    <w:rPr>
      <w:rFonts w:ascii="Times New Roman" w:hAnsi="Times New Roman"/>
      <w:spacing w:val="-2"/>
      <w:sz w:val="20"/>
      <w:szCs w:val="20"/>
      <w:lang w:bidi="ar-SA"/>
    </w:rPr>
  </w:style>
  <w:style w:type="paragraph" w:styleId="TableofFigures">
    <w:name w:val="table of figures"/>
    <w:basedOn w:val="Normal"/>
    <w:next w:val="Normal"/>
    <w:semiHidden/>
    <w:rsid w:val="001F3CF9"/>
    <w:pPr>
      <w:suppressAutoHyphens/>
      <w:spacing w:before="60" w:after="60" w:line="240" w:lineRule="auto"/>
      <w:ind w:left="1440" w:hanging="720"/>
      <w:jc w:val="both"/>
    </w:pPr>
    <w:rPr>
      <w:rFonts w:ascii="Book Antiqua" w:hAnsi="Book Antiqua"/>
      <w:caps/>
      <w:spacing w:val="-2"/>
      <w:sz w:val="20"/>
      <w:szCs w:val="20"/>
      <w:lang w:bidi="ar-SA"/>
    </w:rPr>
  </w:style>
  <w:style w:type="paragraph" w:customStyle="1" w:styleId="1sthngindt12T">
    <w:name w:val="1st hng indt 12 T"/>
    <w:basedOn w:val="Normal"/>
    <w:rsid w:val="001F3CF9"/>
    <w:pPr>
      <w:tabs>
        <w:tab w:val="left" w:pos="1260"/>
      </w:tabs>
      <w:spacing w:after="60" w:line="240" w:lineRule="auto"/>
      <w:ind w:left="1260" w:hanging="540"/>
      <w:jc w:val="both"/>
    </w:pPr>
    <w:rPr>
      <w:rFonts w:ascii="Times New Roman" w:hAnsi="Times New Roman"/>
      <w:color w:val="000000"/>
      <w:sz w:val="24"/>
      <w:szCs w:val="20"/>
      <w:lang w:bidi="ar-SA"/>
    </w:rPr>
  </w:style>
  <w:style w:type="paragraph" w:styleId="List2">
    <w:name w:val="List 2"/>
    <w:basedOn w:val="Normal"/>
    <w:rsid w:val="001F3CF9"/>
    <w:pPr>
      <w:suppressAutoHyphens/>
      <w:spacing w:before="60" w:after="60" w:line="240" w:lineRule="auto"/>
      <w:ind w:left="720" w:hanging="360"/>
      <w:jc w:val="both"/>
    </w:pPr>
    <w:rPr>
      <w:rFonts w:ascii="Book Antiqua" w:hAnsi="Book Antiqua"/>
      <w:spacing w:val="-2"/>
      <w:sz w:val="20"/>
      <w:szCs w:val="20"/>
      <w:lang w:bidi="ar-SA"/>
    </w:rPr>
  </w:style>
  <w:style w:type="paragraph" w:styleId="List3">
    <w:name w:val="Lis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Date">
    <w:name w:val="Date"/>
    <w:basedOn w:val="Normal"/>
    <w:link w:val="Date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DateChar">
    <w:name w:val="Date Char"/>
    <w:basedOn w:val="DefaultParagraphFont"/>
    <w:link w:val="Date"/>
    <w:rsid w:val="001F3CF9"/>
    <w:rPr>
      <w:rFonts w:ascii="Book Antiqua" w:hAnsi="Book Antiqua"/>
      <w:spacing w:val="-2"/>
    </w:rPr>
  </w:style>
  <w:style w:type="paragraph" w:styleId="ListBullet3">
    <w:name w:val="List Bulle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ListContinue">
    <w:name w:val="List Continue"/>
    <w:basedOn w:val="Normal"/>
    <w:rsid w:val="001F3CF9"/>
    <w:pPr>
      <w:suppressAutoHyphens/>
      <w:spacing w:before="60" w:after="120" w:line="240" w:lineRule="auto"/>
      <w:ind w:left="360"/>
      <w:jc w:val="both"/>
    </w:pPr>
    <w:rPr>
      <w:rFonts w:ascii="Book Antiqua" w:hAnsi="Book Antiqua"/>
      <w:spacing w:val="-2"/>
      <w:sz w:val="20"/>
      <w:szCs w:val="20"/>
      <w:lang w:bidi="ar-SA"/>
    </w:rPr>
  </w:style>
  <w:style w:type="paragraph" w:styleId="ListContinue2">
    <w:name w:val="List Continue 2"/>
    <w:basedOn w:val="Normal"/>
    <w:rsid w:val="001F3CF9"/>
    <w:pPr>
      <w:suppressAutoHyphens/>
      <w:spacing w:before="60" w:after="120" w:line="240" w:lineRule="auto"/>
      <w:ind w:left="720"/>
      <w:jc w:val="both"/>
    </w:pPr>
    <w:rPr>
      <w:rFonts w:ascii="Book Antiqua" w:hAnsi="Book Antiqua"/>
      <w:spacing w:val="-2"/>
      <w:sz w:val="20"/>
      <w:szCs w:val="20"/>
      <w:lang w:bidi="ar-SA"/>
    </w:rPr>
  </w:style>
  <w:style w:type="paragraph" w:styleId="ListContinue3">
    <w:name w:val="List Continue 3"/>
    <w:basedOn w:val="Normal"/>
    <w:rsid w:val="001F3CF9"/>
    <w:pPr>
      <w:suppressAutoHyphens/>
      <w:spacing w:before="60" w:after="120" w:line="240" w:lineRule="auto"/>
      <w:ind w:left="1080"/>
      <w:jc w:val="both"/>
    </w:pPr>
    <w:rPr>
      <w:rFonts w:ascii="Book Antiqua" w:hAnsi="Book Antiqua"/>
      <w:spacing w:val="-2"/>
      <w:sz w:val="20"/>
      <w:szCs w:val="20"/>
      <w:lang w:bidi="ar-SA"/>
    </w:rPr>
  </w:style>
  <w:style w:type="paragraph" w:styleId="BodyText">
    <w:name w:val="Body Text"/>
    <w:basedOn w:val="Normal"/>
    <w:link w:val="BodyTextChar"/>
    <w:rsid w:val="001F3CF9"/>
    <w:pPr>
      <w:suppressAutoHyphens/>
      <w:spacing w:before="60" w:after="120" w:line="240" w:lineRule="auto"/>
      <w:jc w:val="both"/>
    </w:pPr>
    <w:rPr>
      <w:rFonts w:ascii="Book Antiqua" w:hAnsi="Book Antiqua"/>
      <w:spacing w:val="-2"/>
      <w:sz w:val="20"/>
      <w:szCs w:val="20"/>
      <w:lang w:bidi="ar-SA"/>
    </w:rPr>
  </w:style>
  <w:style w:type="character" w:customStyle="1" w:styleId="BodyTextChar">
    <w:name w:val="Body Text Char"/>
    <w:basedOn w:val="DefaultParagraphFont"/>
    <w:link w:val="BodyText"/>
    <w:rsid w:val="001F3CF9"/>
    <w:rPr>
      <w:rFonts w:ascii="Book Antiqua" w:hAnsi="Book Antiqua"/>
      <w:spacing w:val="-2"/>
    </w:rPr>
  </w:style>
  <w:style w:type="paragraph" w:styleId="BodyTextIndent">
    <w:name w:val="Body Text Indent"/>
    <w:basedOn w:val="Normal"/>
    <w:link w:val="BodyTextIndentChar"/>
    <w:rsid w:val="001F3CF9"/>
    <w:pPr>
      <w:suppressAutoHyphens/>
      <w:spacing w:before="60" w:after="120" w:line="240" w:lineRule="auto"/>
      <w:ind w:left="360"/>
      <w:jc w:val="both"/>
    </w:pPr>
    <w:rPr>
      <w:rFonts w:ascii="Book Antiqua" w:hAnsi="Book Antiqua"/>
      <w:spacing w:val="-2"/>
      <w:sz w:val="20"/>
      <w:szCs w:val="20"/>
      <w:lang w:bidi="ar-SA"/>
    </w:rPr>
  </w:style>
  <w:style w:type="character" w:customStyle="1" w:styleId="BodyTextIndentChar">
    <w:name w:val="Body Text Indent Char"/>
    <w:basedOn w:val="DefaultParagraphFont"/>
    <w:link w:val="BodyTextIndent"/>
    <w:rsid w:val="001F3CF9"/>
    <w:rPr>
      <w:rFonts w:ascii="Book Antiqua" w:hAnsi="Book Antiqua"/>
      <w:spacing w:val="-2"/>
    </w:rPr>
  </w:style>
  <w:style w:type="paragraph" w:styleId="BodyText3">
    <w:name w:val="Body Text 3"/>
    <w:basedOn w:val="BodyTextIndent"/>
    <w:link w:val="BodyText3Char"/>
    <w:rsid w:val="001F3CF9"/>
  </w:style>
  <w:style w:type="character" w:customStyle="1" w:styleId="BodyText3Char">
    <w:name w:val="Body Text 3 Char"/>
    <w:basedOn w:val="DefaultParagraphFont"/>
    <w:link w:val="BodyText3"/>
    <w:rsid w:val="001F3CF9"/>
    <w:rPr>
      <w:rFonts w:ascii="Book Antiqua" w:hAnsi="Book Antiqua"/>
      <w:spacing w:val="-2"/>
    </w:rPr>
  </w:style>
  <w:style w:type="paragraph" w:customStyle="1" w:styleId="BodyText4">
    <w:name w:val="Body Text 4"/>
    <w:basedOn w:val="BodyTextIndent"/>
    <w:rsid w:val="001F3CF9"/>
  </w:style>
  <w:style w:type="paragraph" w:styleId="BodyTextIndent2">
    <w:name w:val="Body Text Indent 2"/>
    <w:basedOn w:val="Normal"/>
    <w:link w:val="BodyTextIndent2Char"/>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BodyTextIndent2Char">
    <w:name w:val="Body Text Indent 2 Char"/>
    <w:basedOn w:val="DefaultParagraphFont"/>
    <w:link w:val="BodyTextIndent2"/>
    <w:rsid w:val="001F3CF9"/>
    <w:rPr>
      <w:rFonts w:ascii="Book Antiqua" w:hAnsi="Book Antiqua"/>
      <w:spacing w:val="-2"/>
    </w:rPr>
  </w:style>
  <w:style w:type="paragraph" w:styleId="BodyTextIndent3">
    <w:name w:val="Body Text Indent 3"/>
    <w:basedOn w:val="Normal"/>
    <w:link w:val="BodyTextIndent3Char"/>
    <w:rsid w:val="001F3CF9"/>
    <w:pPr>
      <w:widowControl w:val="0"/>
      <w:autoSpaceDE w:val="0"/>
      <w:autoSpaceDN w:val="0"/>
      <w:adjustRightInd w:val="0"/>
      <w:spacing w:after="0" w:line="240" w:lineRule="auto"/>
      <w:ind w:left="720"/>
    </w:pPr>
    <w:rPr>
      <w:rFonts w:ascii="Times New Roman" w:hAnsi="Times New Roman"/>
      <w:sz w:val="24"/>
      <w:szCs w:val="24"/>
      <w:lang w:bidi="ar-SA"/>
    </w:rPr>
  </w:style>
  <w:style w:type="character" w:customStyle="1" w:styleId="BodyTextIndent3Char">
    <w:name w:val="Body Text Indent 3 Char"/>
    <w:basedOn w:val="DefaultParagraphFont"/>
    <w:link w:val="BodyTextIndent3"/>
    <w:rsid w:val="001F3CF9"/>
    <w:rPr>
      <w:rFonts w:ascii="Times New Roman" w:hAnsi="Times New Roman"/>
      <w:sz w:val="24"/>
      <w:szCs w:val="24"/>
    </w:rPr>
  </w:style>
  <w:style w:type="character" w:styleId="FootnoteReference">
    <w:name w:val="footnote reference"/>
    <w:basedOn w:val="DefaultParagraphFont"/>
    <w:semiHidden/>
    <w:rsid w:val="001F3CF9"/>
    <w:rPr>
      <w:vertAlign w:val="superscript"/>
    </w:rPr>
  </w:style>
  <w:style w:type="paragraph" w:customStyle="1" w:styleId="NormalInden">
    <w:name w:val="Normal Inden"/>
    <w:rsid w:val="001F3CF9"/>
    <w:pPr>
      <w:widowControl w:val="0"/>
      <w:tabs>
        <w:tab w:val="left" w:pos="-1080"/>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Arial Rounded MT Bold" w:hAnsi="Arial Rounded MT Bold"/>
      <w:b/>
    </w:rPr>
  </w:style>
  <w:style w:type="paragraph" w:customStyle="1" w:styleId="noram">
    <w:name w:val="noram"/>
    <w:basedOn w:val="Normal"/>
    <w:rsid w:val="001F3CF9"/>
    <w:pPr>
      <w:suppressAutoHyphens/>
      <w:spacing w:before="60" w:after="60" w:line="240" w:lineRule="auto"/>
    </w:pPr>
    <w:rPr>
      <w:rFonts w:ascii="Book Antiqua" w:hAnsi="Book Antiqua"/>
      <w:caps/>
      <w:smallCaps/>
      <w:spacing w:val="-2"/>
      <w:sz w:val="20"/>
      <w:szCs w:val="20"/>
      <w:lang w:bidi="ar-SA"/>
    </w:rPr>
  </w:style>
  <w:style w:type="paragraph" w:styleId="BodyText2">
    <w:name w:val="Body Text 2"/>
    <w:basedOn w:val="Normal"/>
    <w:link w:val="BodyText2Char"/>
    <w:rsid w:val="001F3CF9"/>
    <w:pPr>
      <w:autoSpaceDE w:val="0"/>
      <w:autoSpaceDN w:val="0"/>
      <w:adjustRightInd w:val="0"/>
      <w:spacing w:after="0" w:line="240" w:lineRule="auto"/>
    </w:pPr>
    <w:rPr>
      <w:rFonts w:ascii="Courier New" w:hAnsi="Courier New" w:cs="Courier New"/>
      <w:color w:val="0000FF"/>
      <w:sz w:val="20"/>
      <w:szCs w:val="20"/>
      <w:lang w:bidi="ar-SA"/>
    </w:rPr>
  </w:style>
  <w:style w:type="character" w:customStyle="1" w:styleId="BodyText2Char">
    <w:name w:val="Body Text 2 Char"/>
    <w:basedOn w:val="DefaultParagraphFont"/>
    <w:link w:val="BodyText2"/>
    <w:rsid w:val="001F3CF9"/>
    <w:rPr>
      <w:rFonts w:ascii="Courier New" w:hAnsi="Courier New" w:cs="Courier New"/>
      <w:color w:val="0000FF"/>
    </w:rPr>
  </w:style>
  <w:style w:type="character" w:styleId="FollowedHyperlink">
    <w:name w:val="FollowedHyperlink"/>
    <w:basedOn w:val="DefaultParagraphFont"/>
    <w:rsid w:val="001F3CF9"/>
    <w:rPr>
      <w:color w:val="800080"/>
      <w:u w:val="single"/>
    </w:rPr>
  </w:style>
  <w:style w:type="paragraph" w:styleId="Index5">
    <w:name w:val="index 5"/>
    <w:basedOn w:val="Normal"/>
    <w:autoRedefine/>
    <w:semiHidden/>
    <w:rsid w:val="001F3CF9"/>
    <w:pPr>
      <w:spacing w:after="0" w:line="240" w:lineRule="auto"/>
      <w:ind w:left="2160" w:hanging="720"/>
    </w:pPr>
    <w:rPr>
      <w:szCs w:val="20"/>
      <w:lang w:bidi="ar-SA"/>
    </w:rPr>
  </w:style>
  <w:style w:type="paragraph" w:styleId="ListNumber">
    <w:name w:val="List Number"/>
    <w:basedOn w:val="List"/>
    <w:rsid w:val="001F3CF9"/>
    <w:pPr>
      <w:suppressAutoHyphens w:val="0"/>
      <w:spacing w:before="0" w:after="120"/>
      <w:ind w:left="1440"/>
      <w:jc w:val="left"/>
    </w:pPr>
    <w:rPr>
      <w:rFonts w:ascii="Arial" w:hAnsi="Arial"/>
      <w:spacing w:val="0"/>
      <w:sz w:val="22"/>
    </w:rPr>
  </w:style>
  <w:style w:type="paragraph" w:styleId="List">
    <w:name w:val="List"/>
    <w:basedOn w:val="Normal"/>
    <w:rsid w:val="001F3CF9"/>
    <w:pPr>
      <w:suppressAutoHyphens/>
      <w:spacing w:before="60" w:after="60" w:line="240" w:lineRule="auto"/>
      <w:ind w:left="360" w:hanging="360"/>
      <w:jc w:val="both"/>
    </w:pPr>
    <w:rPr>
      <w:rFonts w:ascii="Book Antiqua" w:hAnsi="Book Antiqua"/>
      <w:spacing w:val="-2"/>
      <w:sz w:val="20"/>
      <w:szCs w:val="20"/>
      <w:lang w:bidi="ar-SA"/>
    </w:rPr>
  </w:style>
  <w:style w:type="paragraph" w:customStyle="1" w:styleId="TitleCover">
    <w:name w:val="Title Cover"/>
    <w:basedOn w:val="Normal"/>
    <w:next w:val="Normal"/>
    <w:rsid w:val="001F3CF9"/>
    <w:pPr>
      <w:keepNext/>
      <w:keepLines/>
      <w:pBdr>
        <w:bottom w:val="single" w:sz="18" w:space="20" w:color="auto"/>
      </w:pBdr>
      <w:spacing w:before="480" w:after="240" w:line="560" w:lineRule="exact"/>
      <w:jc w:val="center"/>
    </w:pPr>
    <w:rPr>
      <w:b/>
      <w:kern w:val="28"/>
      <w:sz w:val="56"/>
      <w:szCs w:val="20"/>
      <w:lang w:bidi="ar-SA"/>
    </w:rPr>
  </w:style>
  <w:style w:type="character" w:styleId="CommentReference">
    <w:name w:val="annotation reference"/>
    <w:basedOn w:val="DefaultParagraphFont"/>
    <w:uiPriority w:val="99"/>
    <w:semiHidden/>
    <w:rsid w:val="001F3CF9"/>
    <w:rPr>
      <w:sz w:val="16"/>
      <w:szCs w:val="16"/>
    </w:rPr>
  </w:style>
  <w:style w:type="paragraph" w:styleId="CommentText">
    <w:name w:val="annotation text"/>
    <w:basedOn w:val="Normal"/>
    <w:link w:val="CommentTextChar"/>
    <w:uiPriority w:val="99"/>
    <w:rsid w:val="001F3CF9"/>
    <w:pPr>
      <w:suppressAutoHyphens/>
      <w:spacing w:before="60" w:after="60" w:line="240" w:lineRule="auto"/>
      <w:ind w:left="1440"/>
      <w:jc w:val="both"/>
    </w:pPr>
    <w:rPr>
      <w:rFonts w:ascii="Book Antiqua" w:hAnsi="Book Antiqua"/>
      <w:spacing w:val="-2"/>
      <w:sz w:val="20"/>
      <w:szCs w:val="20"/>
      <w:lang w:bidi="ar-SA"/>
    </w:rPr>
  </w:style>
  <w:style w:type="character" w:customStyle="1" w:styleId="CommentTextChar">
    <w:name w:val="Comment Text Char"/>
    <w:basedOn w:val="DefaultParagraphFont"/>
    <w:link w:val="CommentText"/>
    <w:uiPriority w:val="99"/>
    <w:rsid w:val="001F3CF9"/>
    <w:rPr>
      <w:rFonts w:ascii="Book Antiqua" w:hAnsi="Book Antiqua"/>
      <w:spacing w:val="-2"/>
    </w:rPr>
  </w:style>
  <w:style w:type="paragraph" w:styleId="CommentSubject">
    <w:name w:val="annotation subject"/>
    <w:basedOn w:val="CommentText"/>
    <w:next w:val="CommentText"/>
    <w:link w:val="CommentSubjectChar"/>
    <w:semiHidden/>
    <w:rsid w:val="001F3CF9"/>
    <w:rPr>
      <w:b/>
      <w:bCs/>
    </w:rPr>
  </w:style>
  <w:style w:type="character" w:customStyle="1" w:styleId="CommentSubjectChar">
    <w:name w:val="Comment Subject Char"/>
    <w:basedOn w:val="CommentTextChar"/>
    <w:link w:val="CommentSubject"/>
    <w:semiHidden/>
    <w:rsid w:val="001F3CF9"/>
    <w:rPr>
      <w:rFonts w:ascii="Book Antiqua" w:hAnsi="Book Antiqua"/>
      <w:b/>
      <w:bCs/>
      <w:spacing w:val="-2"/>
    </w:rPr>
  </w:style>
  <w:style w:type="paragraph" w:customStyle="1" w:styleId="TableHeading">
    <w:name w:val="Table Heading"/>
    <w:basedOn w:val="Normal"/>
    <w:rsid w:val="001F3CF9"/>
    <w:pPr>
      <w:spacing w:before="60" w:after="60" w:line="240" w:lineRule="auto"/>
      <w:jc w:val="center"/>
    </w:pPr>
    <w:rPr>
      <w:rFonts w:ascii="Book Antiqua" w:hAnsi="Book Antiqua"/>
      <w:b/>
      <w:smallCaps/>
      <w:color w:val="FFFFFF"/>
      <w:sz w:val="20"/>
      <w:szCs w:val="20"/>
      <w:lang w:bidi="ar-SA"/>
    </w:rPr>
  </w:style>
  <w:style w:type="paragraph" w:customStyle="1" w:styleId="Tabletext">
    <w:name w:val="Table text"/>
    <w:basedOn w:val="Normal"/>
    <w:rsid w:val="001F3CF9"/>
    <w:pPr>
      <w:spacing w:before="60" w:after="60" w:line="240" w:lineRule="auto"/>
    </w:pPr>
    <w:rPr>
      <w:rFonts w:ascii="Book Antiqua" w:hAnsi="Book Antiqua"/>
      <w:sz w:val="18"/>
      <w:szCs w:val="20"/>
      <w:lang w:bidi="ar-SA"/>
    </w:rPr>
  </w:style>
  <w:style w:type="paragraph" w:customStyle="1" w:styleId="Pleading">
    <w:name w:val="Pleading"/>
    <w:rsid w:val="001F3CF9"/>
    <w:pPr>
      <w:tabs>
        <w:tab w:val="left" w:pos="-720"/>
      </w:tabs>
      <w:suppressAutoHyphens/>
      <w:spacing w:line="240" w:lineRule="exact"/>
    </w:pPr>
    <w:rPr>
      <w:rFonts w:ascii="Univers" w:hAnsi="Univers"/>
      <w:sz w:val="22"/>
    </w:rPr>
  </w:style>
  <w:style w:type="paragraph" w:styleId="PlainText">
    <w:name w:val="Plain Text"/>
    <w:basedOn w:val="Normal"/>
    <w:link w:val="PlainTextChar"/>
    <w:rsid w:val="001F3CF9"/>
    <w:pPr>
      <w:spacing w:after="0" w:line="240" w:lineRule="auto"/>
    </w:pPr>
    <w:rPr>
      <w:rFonts w:cs="Arial"/>
      <w:sz w:val="24"/>
      <w:szCs w:val="24"/>
      <w:lang w:bidi="ar-SA"/>
    </w:rPr>
  </w:style>
  <w:style w:type="character" w:customStyle="1" w:styleId="PlainTextChar">
    <w:name w:val="Plain Text Char"/>
    <w:basedOn w:val="DefaultParagraphFont"/>
    <w:link w:val="PlainText"/>
    <w:rsid w:val="001F3CF9"/>
    <w:rPr>
      <w:rFonts w:cs="Arial"/>
      <w:sz w:val="24"/>
      <w:szCs w:val="24"/>
    </w:rPr>
  </w:style>
  <w:style w:type="paragraph" w:customStyle="1" w:styleId="para">
    <w:name w:val="para#"/>
    <w:basedOn w:val="Normal"/>
    <w:rsid w:val="001F3CF9"/>
    <w:pPr>
      <w:spacing w:before="240" w:after="0" w:line="240" w:lineRule="auto"/>
      <w:ind w:left="720" w:hanging="720"/>
    </w:pPr>
    <w:rPr>
      <w:szCs w:val="20"/>
      <w:lang w:bidi="ar-SA"/>
    </w:rPr>
  </w:style>
  <w:style w:type="paragraph" w:styleId="Index1">
    <w:name w:val="index 1"/>
    <w:basedOn w:val="Normal"/>
    <w:next w:val="Normal"/>
    <w:autoRedefine/>
    <w:semiHidden/>
    <w:rsid w:val="001F3CF9"/>
    <w:pPr>
      <w:spacing w:after="0" w:line="240" w:lineRule="auto"/>
      <w:ind w:left="240" w:hanging="240"/>
    </w:pPr>
    <w:rPr>
      <w:rFonts w:ascii="Times New Roman" w:hAnsi="Times New Roman"/>
      <w:sz w:val="24"/>
      <w:szCs w:val="24"/>
      <w:lang w:bidi="ar-SA"/>
    </w:rPr>
  </w:style>
  <w:style w:type="paragraph" w:styleId="NormalWeb">
    <w:name w:val="Normal (Web)"/>
    <w:basedOn w:val="Normal"/>
    <w:uiPriority w:val="99"/>
    <w:rsid w:val="001F3CF9"/>
    <w:pPr>
      <w:spacing w:before="100" w:beforeAutospacing="1" w:after="100" w:afterAutospacing="1" w:line="240" w:lineRule="auto"/>
    </w:pPr>
    <w:rPr>
      <w:rFonts w:ascii="Arial Unicode MS" w:eastAsia="Arial Unicode MS" w:hAnsi="Arial Unicode MS" w:cs="Arial Unicode MS"/>
      <w:color w:val="333333"/>
      <w:sz w:val="24"/>
      <w:szCs w:val="24"/>
      <w:lang w:bidi="ar-SA"/>
    </w:rPr>
  </w:style>
  <w:style w:type="paragraph" w:styleId="Closing">
    <w:name w:val="Closing"/>
    <w:basedOn w:val="Normal"/>
    <w:link w:val="ClosingChar"/>
    <w:rsid w:val="001F3CF9"/>
    <w:pPr>
      <w:spacing w:after="0" w:line="240" w:lineRule="auto"/>
      <w:ind w:left="4320"/>
    </w:pPr>
    <w:rPr>
      <w:rFonts w:ascii="Times New Roman" w:hAnsi="Times New Roman"/>
      <w:sz w:val="24"/>
      <w:szCs w:val="24"/>
      <w:lang w:bidi="ar-SA"/>
    </w:rPr>
  </w:style>
  <w:style w:type="character" w:customStyle="1" w:styleId="ClosingChar">
    <w:name w:val="Closing Char"/>
    <w:basedOn w:val="DefaultParagraphFont"/>
    <w:link w:val="Closing"/>
    <w:rsid w:val="001F3CF9"/>
    <w:rPr>
      <w:rFonts w:ascii="Times New Roman" w:hAnsi="Times New Roman"/>
      <w:sz w:val="24"/>
      <w:szCs w:val="24"/>
    </w:rPr>
  </w:style>
  <w:style w:type="paragraph" w:styleId="Signature">
    <w:name w:val="Signature"/>
    <w:basedOn w:val="Normal"/>
    <w:link w:val="SignatureChar"/>
    <w:rsid w:val="001F3CF9"/>
    <w:pPr>
      <w:spacing w:after="0" w:line="240" w:lineRule="auto"/>
      <w:ind w:left="4320"/>
    </w:pPr>
    <w:rPr>
      <w:rFonts w:ascii="Times New Roman" w:hAnsi="Times New Roman"/>
      <w:sz w:val="24"/>
      <w:szCs w:val="24"/>
      <w:lang w:bidi="ar-SA"/>
    </w:rPr>
  </w:style>
  <w:style w:type="character" w:customStyle="1" w:styleId="SignatureChar">
    <w:name w:val="Signature Char"/>
    <w:basedOn w:val="DefaultParagraphFont"/>
    <w:link w:val="Signature"/>
    <w:rsid w:val="001F3CF9"/>
    <w:rPr>
      <w:rFonts w:ascii="Times New Roman" w:hAnsi="Times New Roman"/>
      <w:sz w:val="24"/>
      <w:szCs w:val="24"/>
    </w:rPr>
  </w:style>
  <w:style w:type="paragraph" w:customStyle="1" w:styleId="SignatureJobTitle">
    <w:name w:val="Signature Job Title"/>
    <w:basedOn w:val="Signature"/>
    <w:rsid w:val="001F3CF9"/>
  </w:style>
  <w:style w:type="table" w:styleId="PlainTable5">
    <w:name w:val="Plain Table 5"/>
    <w:basedOn w:val="TableNormal"/>
    <w:uiPriority w:val="45"/>
    <w:rsid w:val="00EE6B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EEF6" w:themeColor="text1" w:themeTint="80"/>
        </w:tcBorders>
        <w:shd w:val="clear" w:color="auto" w:fill="7BA1CE" w:themeFill="background1"/>
      </w:tcPr>
    </w:tblStylePr>
    <w:tblStylePr w:type="lastRow">
      <w:rPr>
        <w:rFonts w:asciiTheme="majorHAnsi" w:eastAsiaTheme="majorEastAsia" w:hAnsiTheme="majorHAnsi" w:cstheme="majorBidi"/>
        <w:i/>
        <w:iCs/>
        <w:sz w:val="26"/>
      </w:rPr>
      <w:tblPr/>
      <w:tcPr>
        <w:tcBorders>
          <w:top w:val="single" w:sz="4" w:space="0" w:color="E8EEF6" w:themeColor="text1" w:themeTint="80"/>
        </w:tcBorders>
        <w:shd w:val="clear" w:color="auto" w:fill="7BA1CE"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EEF6" w:themeColor="text1" w:themeTint="80"/>
        </w:tcBorders>
        <w:shd w:val="clear" w:color="auto" w:fill="7BA1CE" w:themeFill="background1"/>
      </w:tcPr>
    </w:tblStylePr>
    <w:tblStylePr w:type="lastCol">
      <w:rPr>
        <w:rFonts w:asciiTheme="majorHAnsi" w:eastAsiaTheme="majorEastAsia" w:hAnsiTheme="majorHAnsi" w:cstheme="majorBidi"/>
        <w:i/>
        <w:iCs/>
        <w:sz w:val="26"/>
      </w:rPr>
      <w:tblPr/>
      <w:tcPr>
        <w:tcBorders>
          <w:left w:val="single" w:sz="4" w:space="0" w:color="E8EEF6" w:themeColor="text1" w:themeTint="80"/>
        </w:tcBorders>
        <w:shd w:val="clear" w:color="auto" w:fill="7BA1CE" w:themeFill="background1"/>
      </w:tc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856C1A"/>
    <w:tblPr>
      <w:tblStyleRowBandSize w:val="1"/>
      <w:tblStyleColBandSize w:val="1"/>
      <w:tblBorders>
        <w:top w:val="single" w:sz="4" w:space="0" w:color="4276B3" w:themeColor="background1" w:themeShade="BF"/>
        <w:left w:val="single" w:sz="4" w:space="0" w:color="4276B3" w:themeColor="background1" w:themeShade="BF"/>
        <w:bottom w:val="single" w:sz="4" w:space="0" w:color="4276B3" w:themeColor="background1" w:themeShade="BF"/>
        <w:right w:val="single" w:sz="4" w:space="0" w:color="4276B3" w:themeColor="background1" w:themeShade="BF"/>
        <w:insideH w:val="single" w:sz="4" w:space="0" w:color="4276B3" w:themeColor="background1" w:themeShade="BF"/>
        <w:insideV w:val="single" w:sz="4" w:space="0" w:color="4276B3" w:themeColor="background1" w:themeShade="BF"/>
      </w:tblBorders>
    </w:tblPr>
    <w:tblStylePr w:type="firstRow">
      <w:rPr>
        <w:b/>
        <w:bCs/>
      </w:rPr>
    </w:tblStylePr>
    <w:tblStylePr w:type="lastRow">
      <w:rPr>
        <w:b/>
        <w:bCs/>
      </w:rPr>
      <w:tblPr/>
      <w:tcPr>
        <w:tcBorders>
          <w:top w:val="double" w:sz="4" w:space="0" w:color="4276B3" w:themeColor="background1" w:themeShade="BF"/>
        </w:tcBorders>
      </w:tcPr>
    </w:tblStylePr>
    <w:tblStylePr w:type="firstCol">
      <w:rPr>
        <w:b/>
        <w:bCs/>
      </w:rPr>
    </w:tblStylePr>
    <w:tblStylePr w:type="lastCol">
      <w:rPr>
        <w:b/>
        <w:bCs/>
      </w:rPr>
    </w:tblStylePr>
    <w:tblStylePr w:type="band1Vert">
      <w:tblPr/>
      <w:tcPr>
        <w:shd w:val="clear" w:color="auto" w:fill="6E97C9" w:themeFill="background1" w:themeFillShade="F2"/>
      </w:tcPr>
    </w:tblStylePr>
    <w:tblStylePr w:type="band1Horz">
      <w:tblPr/>
      <w:tcPr>
        <w:shd w:val="clear" w:color="auto" w:fill="6E97C9" w:themeFill="background1" w:themeFillShade="F2"/>
      </w:tcPr>
    </w:tblStylePr>
  </w:style>
  <w:style w:type="character" w:styleId="UnresolvedMention">
    <w:name w:val="Unresolved Mention"/>
    <w:basedOn w:val="DefaultParagraphFont"/>
    <w:uiPriority w:val="99"/>
    <w:semiHidden/>
    <w:unhideWhenUsed/>
    <w:rsid w:val="00646DDD"/>
    <w:rPr>
      <w:color w:val="605E5C"/>
      <w:shd w:val="clear" w:color="auto" w:fill="E1DFDD"/>
    </w:rPr>
  </w:style>
  <w:style w:type="paragraph" w:customStyle="1" w:styleId="Heading">
    <w:name w:val="Heading"/>
    <w:basedOn w:val="Normal"/>
    <w:rsid w:val="00D900DF"/>
    <w:pPr>
      <w:keepNext/>
      <w:keepLines/>
      <w:tabs>
        <w:tab w:val="center" w:pos="4680"/>
      </w:tabs>
      <w:spacing w:after="120" w:line="240" w:lineRule="auto"/>
      <w:jc w:val="center"/>
    </w:pPr>
    <w:rPr>
      <w:rFonts w:ascii="DINPro-Bold" w:hAnsi="DINPro-Bold" w:cs="Courier"/>
      <w:caps/>
      <w:sz w:val="24"/>
      <w:szCs w:val="24"/>
      <w:lang w:bidi="ar-SA"/>
    </w:rPr>
  </w:style>
  <w:style w:type="numbering" w:styleId="111111">
    <w:name w:val="Outline List 2"/>
    <w:basedOn w:val="NoList"/>
    <w:rsid w:val="00D900DF"/>
    <w:pPr>
      <w:numPr>
        <w:numId w:val="4"/>
      </w:numPr>
    </w:pPr>
  </w:style>
  <w:style w:type="paragraph" w:customStyle="1" w:styleId="12indent1stline">
    <w:name w:val="1/2&quot; indent 1st line"/>
    <w:rsid w:val="00D900DF"/>
    <w:pPr>
      <w:spacing w:after="120"/>
      <w:ind w:firstLine="720"/>
    </w:pPr>
    <w:rPr>
      <w:rFonts w:ascii="DINPro-Regular" w:hAnsi="DINPro-Regular"/>
    </w:rPr>
  </w:style>
  <w:style w:type="numbering" w:styleId="1ai">
    <w:name w:val="Outline List 1"/>
    <w:basedOn w:val="NoList"/>
    <w:rsid w:val="00D900DF"/>
    <w:pPr>
      <w:numPr>
        <w:numId w:val="5"/>
      </w:numPr>
    </w:pPr>
  </w:style>
  <w:style w:type="paragraph" w:customStyle="1" w:styleId="Default">
    <w:name w:val="Default"/>
    <w:rsid w:val="001147FE"/>
    <w:pPr>
      <w:autoSpaceDE w:val="0"/>
      <w:autoSpaceDN w:val="0"/>
      <w:adjustRightInd w:val="0"/>
    </w:pPr>
    <w:rPr>
      <w:rFonts w:ascii="Calibri" w:eastAsiaTheme="minorHAnsi" w:hAnsi="Calibri" w:cs="Calibri"/>
      <w:color w:val="000000"/>
      <w:sz w:val="24"/>
      <w:szCs w:val="24"/>
      <w14:ligatures w14:val="standardContextual"/>
    </w:rPr>
  </w:style>
  <w:style w:type="paragraph" w:customStyle="1" w:styleId="NGEBody">
    <w:name w:val="NGEBody"/>
    <w:aliases w:val="b1"/>
    <w:basedOn w:val="Normal"/>
    <w:rsid w:val="005E1DEB"/>
    <w:pPr>
      <w:spacing w:after="240" w:line="240" w:lineRule="auto"/>
      <w:ind w:firstLine="720"/>
      <w:jc w:val="both"/>
    </w:pPr>
    <w:rPr>
      <w:rFonts w:ascii="Times New Roman" w:hAnsi="Times New Roman"/>
      <w:sz w:val="24"/>
      <w:szCs w:val="20"/>
      <w:lang w:bidi="ar-SA"/>
    </w:rPr>
  </w:style>
  <w:style w:type="paragraph" w:styleId="Revision">
    <w:name w:val="Revision"/>
    <w:hidden/>
    <w:uiPriority w:val="99"/>
    <w:semiHidden/>
    <w:rsid w:val="008532AE"/>
    <w:rPr>
      <w:sz w:val="22"/>
      <w:szCs w:val="22"/>
      <w:lang w:bidi="en-US"/>
    </w:rPr>
  </w:style>
  <w:style w:type="character" w:styleId="Mention">
    <w:name w:val="Mention"/>
    <w:basedOn w:val="DefaultParagraphFont"/>
    <w:uiPriority w:val="99"/>
    <w:unhideWhenUsed/>
    <w:rsid w:val="00BD0FF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9230">
      <w:bodyDiv w:val="1"/>
      <w:marLeft w:val="0"/>
      <w:marRight w:val="0"/>
      <w:marTop w:val="0"/>
      <w:marBottom w:val="0"/>
      <w:divBdr>
        <w:top w:val="none" w:sz="0" w:space="0" w:color="auto"/>
        <w:left w:val="none" w:sz="0" w:space="0" w:color="auto"/>
        <w:bottom w:val="none" w:sz="0" w:space="0" w:color="auto"/>
        <w:right w:val="none" w:sz="0" w:space="0" w:color="auto"/>
      </w:divBdr>
    </w:div>
    <w:div w:id="59719895">
      <w:bodyDiv w:val="1"/>
      <w:marLeft w:val="0"/>
      <w:marRight w:val="0"/>
      <w:marTop w:val="0"/>
      <w:marBottom w:val="0"/>
      <w:divBdr>
        <w:top w:val="none" w:sz="0" w:space="0" w:color="auto"/>
        <w:left w:val="none" w:sz="0" w:space="0" w:color="auto"/>
        <w:bottom w:val="none" w:sz="0" w:space="0" w:color="auto"/>
        <w:right w:val="none" w:sz="0" w:space="0" w:color="auto"/>
      </w:divBdr>
    </w:div>
    <w:div w:id="258875819">
      <w:bodyDiv w:val="1"/>
      <w:marLeft w:val="0"/>
      <w:marRight w:val="0"/>
      <w:marTop w:val="0"/>
      <w:marBottom w:val="0"/>
      <w:divBdr>
        <w:top w:val="none" w:sz="0" w:space="0" w:color="auto"/>
        <w:left w:val="none" w:sz="0" w:space="0" w:color="auto"/>
        <w:bottom w:val="none" w:sz="0" w:space="0" w:color="auto"/>
        <w:right w:val="none" w:sz="0" w:space="0" w:color="auto"/>
      </w:divBdr>
    </w:div>
    <w:div w:id="313722206">
      <w:bodyDiv w:val="1"/>
      <w:marLeft w:val="0"/>
      <w:marRight w:val="0"/>
      <w:marTop w:val="0"/>
      <w:marBottom w:val="0"/>
      <w:divBdr>
        <w:top w:val="none" w:sz="0" w:space="0" w:color="auto"/>
        <w:left w:val="none" w:sz="0" w:space="0" w:color="auto"/>
        <w:bottom w:val="none" w:sz="0" w:space="0" w:color="auto"/>
        <w:right w:val="none" w:sz="0" w:space="0" w:color="auto"/>
      </w:divBdr>
      <w:divsChild>
        <w:div w:id="758061158">
          <w:marLeft w:val="0"/>
          <w:marRight w:val="0"/>
          <w:marTop w:val="0"/>
          <w:marBottom w:val="0"/>
          <w:divBdr>
            <w:top w:val="none" w:sz="0" w:space="0" w:color="auto"/>
            <w:left w:val="none" w:sz="0" w:space="0" w:color="auto"/>
            <w:bottom w:val="none" w:sz="0" w:space="0" w:color="auto"/>
            <w:right w:val="none" w:sz="0" w:space="0" w:color="auto"/>
          </w:divBdr>
          <w:divsChild>
            <w:div w:id="65929307">
              <w:marLeft w:val="0"/>
              <w:marRight w:val="0"/>
              <w:marTop w:val="0"/>
              <w:marBottom w:val="0"/>
              <w:divBdr>
                <w:top w:val="none" w:sz="0" w:space="0" w:color="auto"/>
                <w:left w:val="none" w:sz="0" w:space="0" w:color="auto"/>
                <w:bottom w:val="none" w:sz="0" w:space="0" w:color="auto"/>
                <w:right w:val="none" w:sz="0" w:space="0" w:color="auto"/>
              </w:divBdr>
            </w:div>
            <w:div w:id="392967537">
              <w:marLeft w:val="0"/>
              <w:marRight w:val="0"/>
              <w:marTop w:val="0"/>
              <w:marBottom w:val="0"/>
              <w:divBdr>
                <w:top w:val="none" w:sz="0" w:space="0" w:color="auto"/>
                <w:left w:val="none" w:sz="0" w:space="0" w:color="auto"/>
                <w:bottom w:val="none" w:sz="0" w:space="0" w:color="auto"/>
                <w:right w:val="none" w:sz="0" w:space="0" w:color="auto"/>
              </w:divBdr>
            </w:div>
            <w:div w:id="593632172">
              <w:marLeft w:val="0"/>
              <w:marRight w:val="0"/>
              <w:marTop w:val="0"/>
              <w:marBottom w:val="0"/>
              <w:divBdr>
                <w:top w:val="none" w:sz="0" w:space="0" w:color="auto"/>
                <w:left w:val="none" w:sz="0" w:space="0" w:color="auto"/>
                <w:bottom w:val="none" w:sz="0" w:space="0" w:color="auto"/>
                <w:right w:val="none" w:sz="0" w:space="0" w:color="auto"/>
              </w:divBdr>
            </w:div>
            <w:div w:id="725883132">
              <w:marLeft w:val="0"/>
              <w:marRight w:val="0"/>
              <w:marTop w:val="0"/>
              <w:marBottom w:val="0"/>
              <w:divBdr>
                <w:top w:val="none" w:sz="0" w:space="0" w:color="auto"/>
                <w:left w:val="none" w:sz="0" w:space="0" w:color="auto"/>
                <w:bottom w:val="none" w:sz="0" w:space="0" w:color="auto"/>
                <w:right w:val="none" w:sz="0" w:space="0" w:color="auto"/>
              </w:divBdr>
            </w:div>
            <w:div w:id="961181959">
              <w:marLeft w:val="0"/>
              <w:marRight w:val="0"/>
              <w:marTop w:val="0"/>
              <w:marBottom w:val="0"/>
              <w:divBdr>
                <w:top w:val="none" w:sz="0" w:space="0" w:color="auto"/>
                <w:left w:val="none" w:sz="0" w:space="0" w:color="auto"/>
                <w:bottom w:val="none" w:sz="0" w:space="0" w:color="auto"/>
                <w:right w:val="none" w:sz="0" w:space="0" w:color="auto"/>
              </w:divBdr>
            </w:div>
            <w:div w:id="1082029283">
              <w:marLeft w:val="0"/>
              <w:marRight w:val="0"/>
              <w:marTop w:val="0"/>
              <w:marBottom w:val="0"/>
              <w:divBdr>
                <w:top w:val="none" w:sz="0" w:space="0" w:color="auto"/>
                <w:left w:val="none" w:sz="0" w:space="0" w:color="auto"/>
                <w:bottom w:val="none" w:sz="0" w:space="0" w:color="auto"/>
                <w:right w:val="none" w:sz="0" w:space="0" w:color="auto"/>
              </w:divBdr>
            </w:div>
            <w:div w:id="1134640541">
              <w:marLeft w:val="0"/>
              <w:marRight w:val="0"/>
              <w:marTop w:val="0"/>
              <w:marBottom w:val="0"/>
              <w:divBdr>
                <w:top w:val="none" w:sz="0" w:space="0" w:color="auto"/>
                <w:left w:val="none" w:sz="0" w:space="0" w:color="auto"/>
                <w:bottom w:val="none" w:sz="0" w:space="0" w:color="auto"/>
                <w:right w:val="none" w:sz="0" w:space="0" w:color="auto"/>
              </w:divBdr>
            </w:div>
            <w:div w:id="1418403625">
              <w:marLeft w:val="0"/>
              <w:marRight w:val="0"/>
              <w:marTop w:val="0"/>
              <w:marBottom w:val="0"/>
              <w:divBdr>
                <w:top w:val="none" w:sz="0" w:space="0" w:color="auto"/>
                <w:left w:val="none" w:sz="0" w:space="0" w:color="auto"/>
                <w:bottom w:val="none" w:sz="0" w:space="0" w:color="auto"/>
                <w:right w:val="none" w:sz="0" w:space="0" w:color="auto"/>
              </w:divBdr>
            </w:div>
            <w:div w:id="1468740460">
              <w:marLeft w:val="0"/>
              <w:marRight w:val="0"/>
              <w:marTop w:val="0"/>
              <w:marBottom w:val="0"/>
              <w:divBdr>
                <w:top w:val="none" w:sz="0" w:space="0" w:color="auto"/>
                <w:left w:val="none" w:sz="0" w:space="0" w:color="auto"/>
                <w:bottom w:val="none" w:sz="0" w:space="0" w:color="auto"/>
                <w:right w:val="none" w:sz="0" w:space="0" w:color="auto"/>
              </w:divBdr>
            </w:div>
            <w:div w:id="1469739922">
              <w:marLeft w:val="0"/>
              <w:marRight w:val="0"/>
              <w:marTop w:val="0"/>
              <w:marBottom w:val="0"/>
              <w:divBdr>
                <w:top w:val="none" w:sz="0" w:space="0" w:color="auto"/>
                <w:left w:val="none" w:sz="0" w:space="0" w:color="auto"/>
                <w:bottom w:val="none" w:sz="0" w:space="0" w:color="auto"/>
                <w:right w:val="none" w:sz="0" w:space="0" w:color="auto"/>
              </w:divBdr>
            </w:div>
            <w:div w:id="1886990021">
              <w:marLeft w:val="0"/>
              <w:marRight w:val="0"/>
              <w:marTop w:val="0"/>
              <w:marBottom w:val="0"/>
              <w:divBdr>
                <w:top w:val="none" w:sz="0" w:space="0" w:color="auto"/>
                <w:left w:val="none" w:sz="0" w:space="0" w:color="auto"/>
                <w:bottom w:val="none" w:sz="0" w:space="0" w:color="auto"/>
                <w:right w:val="none" w:sz="0" w:space="0" w:color="auto"/>
              </w:divBdr>
            </w:div>
          </w:divsChild>
        </w:div>
        <w:div w:id="2024164744">
          <w:marLeft w:val="0"/>
          <w:marRight w:val="0"/>
          <w:marTop w:val="0"/>
          <w:marBottom w:val="0"/>
          <w:divBdr>
            <w:top w:val="none" w:sz="0" w:space="0" w:color="auto"/>
            <w:left w:val="none" w:sz="0" w:space="0" w:color="auto"/>
            <w:bottom w:val="none" w:sz="0" w:space="0" w:color="auto"/>
            <w:right w:val="none" w:sz="0" w:space="0" w:color="auto"/>
          </w:divBdr>
          <w:divsChild>
            <w:div w:id="74402251">
              <w:marLeft w:val="0"/>
              <w:marRight w:val="0"/>
              <w:marTop w:val="0"/>
              <w:marBottom w:val="0"/>
              <w:divBdr>
                <w:top w:val="none" w:sz="0" w:space="0" w:color="auto"/>
                <w:left w:val="none" w:sz="0" w:space="0" w:color="auto"/>
                <w:bottom w:val="none" w:sz="0" w:space="0" w:color="auto"/>
                <w:right w:val="none" w:sz="0" w:space="0" w:color="auto"/>
              </w:divBdr>
            </w:div>
            <w:div w:id="153843572">
              <w:marLeft w:val="0"/>
              <w:marRight w:val="0"/>
              <w:marTop w:val="0"/>
              <w:marBottom w:val="0"/>
              <w:divBdr>
                <w:top w:val="none" w:sz="0" w:space="0" w:color="auto"/>
                <w:left w:val="none" w:sz="0" w:space="0" w:color="auto"/>
                <w:bottom w:val="none" w:sz="0" w:space="0" w:color="auto"/>
                <w:right w:val="none" w:sz="0" w:space="0" w:color="auto"/>
              </w:divBdr>
            </w:div>
            <w:div w:id="176235693">
              <w:marLeft w:val="0"/>
              <w:marRight w:val="0"/>
              <w:marTop w:val="0"/>
              <w:marBottom w:val="0"/>
              <w:divBdr>
                <w:top w:val="none" w:sz="0" w:space="0" w:color="auto"/>
                <w:left w:val="none" w:sz="0" w:space="0" w:color="auto"/>
                <w:bottom w:val="none" w:sz="0" w:space="0" w:color="auto"/>
                <w:right w:val="none" w:sz="0" w:space="0" w:color="auto"/>
              </w:divBdr>
            </w:div>
            <w:div w:id="313265332">
              <w:marLeft w:val="0"/>
              <w:marRight w:val="0"/>
              <w:marTop w:val="0"/>
              <w:marBottom w:val="0"/>
              <w:divBdr>
                <w:top w:val="none" w:sz="0" w:space="0" w:color="auto"/>
                <w:left w:val="none" w:sz="0" w:space="0" w:color="auto"/>
                <w:bottom w:val="none" w:sz="0" w:space="0" w:color="auto"/>
                <w:right w:val="none" w:sz="0" w:space="0" w:color="auto"/>
              </w:divBdr>
            </w:div>
            <w:div w:id="523247463">
              <w:marLeft w:val="0"/>
              <w:marRight w:val="0"/>
              <w:marTop w:val="0"/>
              <w:marBottom w:val="0"/>
              <w:divBdr>
                <w:top w:val="none" w:sz="0" w:space="0" w:color="auto"/>
                <w:left w:val="none" w:sz="0" w:space="0" w:color="auto"/>
                <w:bottom w:val="none" w:sz="0" w:space="0" w:color="auto"/>
                <w:right w:val="none" w:sz="0" w:space="0" w:color="auto"/>
              </w:divBdr>
            </w:div>
            <w:div w:id="693531341">
              <w:marLeft w:val="0"/>
              <w:marRight w:val="0"/>
              <w:marTop w:val="0"/>
              <w:marBottom w:val="0"/>
              <w:divBdr>
                <w:top w:val="none" w:sz="0" w:space="0" w:color="auto"/>
                <w:left w:val="none" w:sz="0" w:space="0" w:color="auto"/>
                <w:bottom w:val="none" w:sz="0" w:space="0" w:color="auto"/>
                <w:right w:val="none" w:sz="0" w:space="0" w:color="auto"/>
              </w:divBdr>
            </w:div>
            <w:div w:id="695157482">
              <w:marLeft w:val="0"/>
              <w:marRight w:val="0"/>
              <w:marTop w:val="0"/>
              <w:marBottom w:val="0"/>
              <w:divBdr>
                <w:top w:val="none" w:sz="0" w:space="0" w:color="auto"/>
                <w:left w:val="none" w:sz="0" w:space="0" w:color="auto"/>
                <w:bottom w:val="none" w:sz="0" w:space="0" w:color="auto"/>
                <w:right w:val="none" w:sz="0" w:space="0" w:color="auto"/>
              </w:divBdr>
            </w:div>
            <w:div w:id="1279288918">
              <w:marLeft w:val="0"/>
              <w:marRight w:val="0"/>
              <w:marTop w:val="0"/>
              <w:marBottom w:val="0"/>
              <w:divBdr>
                <w:top w:val="none" w:sz="0" w:space="0" w:color="auto"/>
                <w:left w:val="none" w:sz="0" w:space="0" w:color="auto"/>
                <w:bottom w:val="none" w:sz="0" w:space="0" w:color="auto"/>
                <w:right w:val="none" w:sz="0" w:space="0" w:color="auto"/>
              </w:divBdr>
            </w:div>
            <w:div w:id="1362434067">
              <w:marLeft w:val="0"/>
              <w:marRight w:val="0"/>
              <w:marTop w:val="0"/>
              <w:marBottom w:val="0"/>
              <w:divBdr>
                <w:top w:val="none" w:sz="0" w:space="0" w:color="auto"/>
                <w:left w:val="none" w:sz="0" w:space="0" w:color="auto"/>
                <w:bottom w:val="none" w:sz="0" w:space="0" w:color="auto"/>
                <w:right w:val="none" w:sz="0" w:space="0" w:color="auto"/>
              </w:divBdr>
            </w:div>
            <w:div w:id="1387871977">
              <w:marLeft w:val="0"/>
              <w:marRight w:val="0"/>
              <w:marTop w:val="0"/>
              <w:marBottom w:val="0"/>
              <w:divBdr>
                <w:top w:val="none" w:sz="0" w:space="0" w:color="auto"/>
                <w:left w:val="none" w:sz="0" w:space="0" w:color="auto"/>
                <w:bottom w:val="none" w:sz="0" w:space="0" w:color="auto"/>
                <w:right w:val="none" w:sz="0" w:space="0" w:color="auto"/>
              </w:divBdr>
            </w:div>
            <w:div w:id="184204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661495">
      <w:bodyDiv w:val="1"/>
      <w:marLeft w:val="0"/>
      <w:marRight w:val="0"/>
      <w:marTop w:val="0"/>
      <w:marBottom w:val="0"/>
      <w:divBdr>
        <w:top w:val="none" w:sz="0" w:space="0" w:color="auto"/>
        <w:left w:val="none" w:sz="0" w:space="0" w:color="auto"/>
        <w:bottom w:val="none" w:sz="0" w:space="0" w:color="auto"/>
        <w:right w:val="none" w:sz="0" w:space="0" w:color="auto"/>
      </w:divBdr>
    </w:div>
    <w:div w:id="387842909">
      <w:bodyDiv w:val="1"/>
      <w:marLeft w:val="0"/>
      <w:marRight w:val="0"/>
      <w:marTop w:val="0"/>
      <w:marBottom w:val="0"/>
      <w:divBdr>
        <w:top w:val="none" w:sz="0" w:space="0" w:color="auto"/>
        <w:left w:val="none" w:sz="0" w:space="0" w:color="auto"/>
        <w:bottom w:val="none" w:sz="0" w:space="0" w:color="auto"/>
        <w:right w:val="none" w:sz="0" w:space="0" w:color="auto"/>
      </w:divBdr>
    </w:div>
    <w:div w:id="401223688">
      <w:bodyDiv w:val="1"/>
      <w:marLeft w:val="0"/>
      <w:marRight w:val="0"/>
      <w:marTop w:val="0"/>
      <w:marBottom w:val="0"/>
      <w:divBdr>
        <w:top w:val="none" w:sz="0" w:space="0" w:color="auto"/>
        <w:left w:val="none" w:sz="0" w:space="0" w:color="auto"/>
        <w:bottom w:val="none" w:sz="0" w:space="0" w:color="auto"/>
        <w:right w:val="none" w:sz="0" w:space="0" w:color="auto"/>
      </w:divBdr>
    </w:div>
    <w:div w:id="410933749">
      <w:bodyDiv w:val="1"/>
      <w:marLeft w:val="0"/>
      <w:marRight w:val="0"/>
      <w:marTop w:val="0"/>
      <w:marBottom w:val="0"/>
      <w:divBdr>
        <w:top w:val="none" w:sz="0" w:space="0" w:color="auto"/>
        <w:left w:val="none" w:sz="0" w:space="0" w:color="auto"/>
        <w:bottom w:val="none" w:sz="0" w:space="0" w:color="auto"/>
        <w:right w:val="none" w:sz="0" w:space="0" w:color="auto"/>
      </w:divBdr>
    </w:div>
    <w:div w:id="474421562">
      <w:bodyDiv w:val="1"/>
      <w:marLeft w:val="0"/>
      <w:marRight w:val="0"/>
      <w:marTop w:val="0"/>
      <w:marBottom w:val="0"/>
      <w:divBdr>
        <w:top w:val="none" w:sz="0" w:space="0" w:color="auto"/>
        <w:left w:val="none" w:sz="0" w:space="0" w:color="auto"/>
        <w:bottom w:val="none" w:sz="0" w:space="0" w:color="auto"/>
        <w:right w:val="none" w:sz="0" w:space="0" w:color="auto"/>
      </w:divBdr>
    </w:div>
    <w:div w:id="494566317">
      <w:bodyDiv w:val="1"/>
      <w:marLeft w:val="0"/>
      <w:marRight w:val="0"/>
      <w:marTop w:val="0"/>
      <w:marBottom w:val="0"/>
      <w:divBdr>
        <w:top w:val="none" w:sz="0" w:space="0" w:color="auto"/>
        <w:left w:val="none" w:sz="0" w:space="0" w:color="auto"/>
        <w:bottom w:val="none" w:sz="0" w:space="0" w:color="auto"/>
        <w:right w:val="none" w:sz="0" w:space="0" w:color="auto"/>
      </w:divBdr>
    </w:div>
    <w:div w:id="498081861">
      <w:bodyDiv w:val="1"/>
      <w:marLeft w:val="0"/>
      <w:marRight w:val="0"/>
      <w:marTop w:val="0"/>
      <w:marBottom w:val="0"/>
      <w:divBdr>
        <w:top w:val="none" w:sz="0" w:space="0" w:color="auto"/>
        <w:left w:val="none" w:sz="0" w:space="0" w:color="auto"/>
        <w:bottom w:val="none" w:sz="0" w:space="0" w:color="auto"/>
        <w:right w:val="none" w:sz="0" w:space="0" w:color="auto"/>
      </w:divBdr>
      <w:divsChild>
        <w:div w:id="629357062">
          <w:marLeft w:val="0"/>
          <w:marRight w:val="0"/>
          <w:marTop w:val="0"/>
          <w:marBottom w:val="0"/>
          <w:divBdr>
            <w:top w:val="none" w:sz="0" w:space="0" w:color="auto"/>
            <w:left w:val="none" w:sz="0" w:space="0" w:color="auto"/>
            <w:bottom w:val="none" w:sz="0" w:space="0" w:color="auto"/>
            <w:right w:val="none" w:sz="0" w:space="0" w:color="auto"/>
          </w:divBdr>
          <w:divsChild>
            <w:div w:id="402489043">
              <w:marLeft w:val="0"/>
              <w:marRight w:val="0"/>
              <w:marTop w:val="0"/>
              <w:marBottom w:val="0"/>
              <w:divBdr>
                <w:top w:val="none" w:sz="0" w:space="0" w:color="auto"/>
                <w:left w:val="none" w:sz="0" w:space="0" w:color="auto"/>
                <w:bottom w:val="none" w:sz="0" w:space="0" w:color="auto"/>
                <w:right w:val="none" w:sz="0" w:space="0" w:color="auto"/>
              </w:divBdr>
            </w:div>
            <w:div w:id="575943716">
              <w:marLeft w:val="0"/>
              <w:marRight w:val="0"/>
              <w:marTop w:val="0"/>
              <w:marBottom w:val="0"/>
              <w:divBdr>
                <w:top w:val="none" w:sz="0" w:space="0" w:color="auto"/>
                <w:left w:val="none" w:sz="0" w:space="0" w:color="auto"/>
                <w:bottom w:val="none" w:sz="0" w:space="0" w:color="auto"/>
                <w:right w:val="none" w:sz="0" w:space="0" w:color="auto"/>
              </w:divBdr>
            </w:div>
            <w:div w:id="781346269">
              <w:marLeft w:val="0"/>
              <w:marRight w:val="0"/>
              <w:marTop w:val="0"/>
              <w:marBottom w:val="0"/>
              <w:divBdr>
                <w:top w:val="none" w:sz="0" w:space="0" w:color="auto"/>
                <w:left w:val="none" w:sz="0" w:space="0" w:color="auto"/>
                <w:bottom w:val="none" w:sz="0" w:space="0" w:color="auto"/>
                <w:right w:val="none" w:sz="0" w:space="0" w:color="auto"/>
              </w:divBdr>
            </w:div>
            <w:div w:id="1169372587">
              <w:marLeft w:val="0"/>
              <w:marRight w:val="0"/>
              <w:marTop w:val="0"/>
              <w:marBottom w:val="0"/>
              <w:divBdr>
                <w:top w:val="none" w:sz="0" w:space="0" w:color="auto"/>
                <w:left w:val="none" w:sz="0" w:space="0" w:color="auto"/>
                <w:bottom w:val="none" w:sz="0" w:space="0" w:color="auto"/>
                <w:right w:val="none" w:sz="0" w:space="0" w:color="auto"/>
              </w:divBdr>
            </w:div>
            <w:div w:id="1263490234">
              <w:marLeft w:val="0"/>
              <w:marRight w:val="0"/>
              <w:marTop w:val="0"/>
              <w:marBottom w:val="0"/>
              <w:divBdr>
                <w:top w:val="none" w:sz="0" w:space="0" w:color="auto"/>
                <w:left w:val="none" w:sz="0" w:space="0" w:color="auto"/>
                <w:bottom w:val="none" w:sz="0" w:space="0" w:color="auto"/>
                <w:right w:val="none" w:sz="0" w:space="0" w:color="auto"/>
              </w:divBdr>
            </w:div>
            <w:div w:id="1688478048">
              <w:marLeft w:val="0"/>
              <w:marRight w:val="0"/>
              <w:marTop w:val="0"/>
              <w:marBottom w:val="0"/>
              <w:divBdr>
                <w:top w:val="none" w:sz="0" w:space="0" w:color="auto"/>
                <w:left w:val="none" w:sz="0" w:space="0" w:color="auto"/>
                <w:bottom w:val="none" w:sz="0" w:space="0" w:color="auto"/>
                <w:right w:val="none" w:sz="0" w:space="0" w:color="auto"/>
              </w:divBdr>
            </w:div>
            <w:div w:id="1798572454">
              <w:marLeft w:val="0"/>
              <w:marRight w:val="0"/>
              <w:marTop w:val="0"/>
              <w:marBottom w:val="0"/>
              <w:divBdr>
                <w:top w:val="none" w:sz="0" w:space="0" w:color="auto"/>
                <w:left w:val="none" w:sz="0" w:space="0" w:color="auto"/>
                <w:bottom w:val="none" w:sz="0" w:space="0" w:color="auto"/>
                <w:right w:val="none" w:sz="0" w:space="0" w:color="auto"/>
              </w:divBdr>
            </w:div>
            <w:div w:id="1844662746">
              <w:marLeft w:val="0"/>
              <w:marRight w:val="0"/>
              <w:marTop w:val="0"/>
              <w:marBottom w:val="0"/>
              <w:divBdr>
                <w:top w:val="none" w:sz="0" w:space="0" w:color="auto"/>
                <w:left w:val="none" w:sz="0" w:space="0" w:color="auto"/>
                <w:bottom w:val="none" w:sz="0" w:space="0" w:color="auto"/>
                <w:right w:val="none" w:sz="0" w:space="0" w:color="auto"/>
              </w:divBdr>
            </w:div>
            <w:div w:id="1883906500">
              <w:marLeft w:val="0"/>
              <w:marRight w:val="0"/>
              <w:marTop w:val="0"/>
              <w:marBottom w:val="0"/>
              <w:divBdr>
                <w:top w:val="none" w:sz="0" w:space="0" w:color="auto"/>
                <w:left w:val="none" w:sz="0" w:space="0" w:color="auto"/>
                <w:bottom w:val="none" w:sz="0" w:space="0" w:color="auto"/>
                <w:right w:val="none" w:sz="0" w:space="0" w:color="auto"/>
              </w:divBdr>
            </w:div>
            <w:div w:id="1962489726">
              <w:marLeft w:val="0"/>
              <w:marRight w:val="0"/>
              <w:marTop w:val="0"/>
              <w:marBottom w:val="0"/>
              <w:divBdr>
                <w:top w:val="none" w:sz="0" w:space="0" w:color="auto"/>
                <w:left w:val="none" w:sz="0" w:space="0" w:color="auto"/>
                <w:bottom w:val="none" w:sz="0" w:space="0" w:color="auto"/>
                <w:right w:val="none" w:sz="0" w:space="0" w:color="auto"/>
              </w:divBdr>
            </w:div>
            <w:div w:id="2117168891">
              <w:marLeft w:val="0"/>
              <w:marRight w:val="0"/>
              <w:marTop w:val="0"/>
              <w:marBottom w:val="0"/>
              <w:divBdr>
                <w:top w:val="none" w:sz="0" w:space="0" w:color="auto"/>
                <w:left w:val="none" w:sz="0" w:space="0" w:color="auto"/>
                <w:bottom w:val="none" w:sz="0" w:space="0" w:color="auto"/>
                <w:right w:val="none" w:sz="0" w:space="0" w:color="auto"/>
              </w:divBdr>
            </w:div>
          </w:divsChild>
        </w:div>
        <w:div w:id="2116750979">
          <w:marLeft w:val="0"/>
          <w:marRight w:val="0"/>
          <w:marTop w:val="0"/>
          <w:marBottom w:val="0"/>
          <w:divBdr>
            <w:top w:val="none" w:sz="0" w:space="0" w:color="auto"/>
            <w:left w:val="none" w:sz="0" w:space="0" w:color="auto"/>
            <w:bottom w:val="none" w:sz="0" w:space="0" w:color="auto"/>
            <w:right w:val="none" w:sz="0" w:space="0" w:color="auto"/>
          </w:divBdr>
          <w:divsChild>
            <w:div w:id="89591007">
              <w:marLeft w:val="0"/>
              <w:marRight w:val="0"/>
              <w:marTop w:val="0"/>
              <w:marBottom w:val="0"/>
              <w:divBdr>
                <w:top w:val="none" w:sz="0" w:space="0" w:color="auto"/>
                <w:left w:val="none" w:sz="0" w:space="0" w:color="auto"/>
                <w:bottom w:val="none" w:sz="0" w:space="0" w:color="auto"/>
                <w:right w:val="none" w:sz="0" w:space="0" w:color="auto"/>
              </w:divBdr>
            </w:div>
            <w:div w:id="382098225">
              <w:marLeft w:val="0"/>
              <w:marRight w:val="0"/>
              <w:marTop w:val="0"/>
              <w:marBottom w:val="0"/>
              <w:divBdr>
                <w:top w:val="none" w:sz="0" w:space="0" w:color="auto"/>
                <w:left w:val="none" w:sz="0" w:space="0" w:color="auto"/>
                <w:bottom w:val="none" w:sz="0" w:space="0" w:color="auto"/>
                <w:right w:val="none" w:sz="0" w:space="0" w:color="auto"/>
              </w:divBdr>
            </w:div>
            <w:div w:id="576983934">
              <w:marLeft w:val="0"/>
              <w:marRight w:val="0"/>
              <w:marTop w:val="0"/>
              <w:marBottom w:val="0"/>
              <w:divBdr>
                <w:top w:val="none" w:sz="0" w:space="0" w:color="auto"/>
                <w:left w:val="none" w:sz="0" w:space="0" w:color="auto"/>
                <w:bottom w:val="none" w:sz="0" w:space="0" w:color="auto"/>
                <w:right w:val="none" w:sz="0" w:space="0" w:color="auto"/>
              </w:divBdr>
            </w:div>
            <w:div w:id="706680345">
              <w:marLeft w:val="0"/>
              <w:marRight w:val="0"/>
              <w:marTop w:val="0"/>
              <w:marBottom w:val="0"/>
              <w:divBdr>
                <w:top w:val="none" w:sz="0" w:space="0" w:color="auto"/>
                <w:left w:val="none" w:sz="0" w:space="0" w:color="auto"/>
                <w:bottom w:val="none" w:sz="0" w:space="0" w:color="auto"/>
                <w:right w:val="none" w:sz="0" w:space="0" w:color="auto"/>
              </w:divBdr>
            </w:div>
            <w:div w:id="781845050">
              <w:marLeft w:val="0"/>
              <w:marRight w:val="0"/>
              <w:marTop w:val="0"/>
              <w:marBottom w:val="0"/>
              <w:divBdr>
                <w:top w:val="none" w:sz="0" w:space="0" w:color="auto"/>
                <w:left w:val="none" w:sz="0" w:space="0" w:color="auto"/>
                <w:bottom w:val="none" w:sz="0" w:space="0" w:color="auto"/>
                <w:right w:val="none" w:sz="0" w:space="0" w:color="auto"/>
              </w:divBdr>
            </w:div>
            <w:div w:id="1346789316">
              <w:marLeft w:val="0"/>
              <w:marRight w:val="0"/>
              <w:marTop w:val="0"/>
              <w:marBottom w:val="0"/>
              <w:divBdr>
                <w:top w:val="none" w:sz="0" w:space="0" w:color="auto"/>
                <w:left w:val="none" w:sz="0" w:space="0" w:color="auto"/>
                <w:bottom w:val="none" w:sz="0" w:space="0" w:color="auto"/>
                <w:right w:val="none" w:sz="0" w:space="0" w:color="auto"/>
              </w:divBdr>
            </w:div>
            <w:div w:id="1462652138">
              <w:marLeft w:val="0"/>
              <w:marRight w:val="0"/>
              <w:marTop w:val="0"/>
              <w:marBottom w:val="0"/>
              <w:divBdr>
                <w:top w:val="none" w:sz="0" w:space="0" w:color="auto"/>
                <w:left w:val="none" w:sz="0" w:space="0" w:color="auto"/>
                <w:bottom w:val="none" w:sz="0" w:space="0" w:color="auto"/>
                <w:right w:val="none" w:sz="0" w:space="0" w:color="auto"/>
              </w:divBdr>
            </w:div>
            <w:div w:id="1621761665">
              <w:marLeft w:val="0"/>
              <w:marRight w:val="0"/>
              <w:marTop w:val="0"/>
              <w:marBottom w:val="0"/>
              <w:divBdr>
                <w:top w:val="none" w:sz="0" w:space="0" w:color="auto"/>
                <w:left w:val="none" w:sz="0" w:space="0" w:color="auto"/>
                <w:bottom w:val="none" w:sz="0" w:space="0" w:color="auto"/>
                <w:right w:val="none" w:sz="0" w:space="0" w:color="auto"/>
              </w:divBdr>
            </w:div>
            <w:div w:id="2060352547">
              <w:marLeft w:val="0"/>
              <w:marRight w:val="0"/>
              <w:marTop w:val="0"/>
              <w:marBottom w:val="0"/>
              <w:divBdr>
                <w:top w:val="none" w:sz="0" w:space="0" w:color="auto"/>
                <w:left w:val="none" w:sz="0" w:space="0" w:color="auto"/>
                <w:bottom w:val="none" w:sz="0" w:space="0" w:color="auto"/>
                <w:right w:val="none" w:sz="0" w:space="0" w:color="auto"/>
              </w:divBdr>
            </w:div>
            <w:div w:id="2070960128">
              <w:marLeft w:val="0"/>
              <w:marRight w:val="0"/>
              <w:marTop w:val="0"/>
              <w:marBottom w:val="0"/>
              <w:divBdr>
                <w:top w:val="none" w:sz="0" w:space="0" w:color="auto"/>
                <w:left w:val="none" w:sz="0" w:space="0" w:color="auto"/>
                <w:bottom w:val="none" w:sz="0" w:space="0" w:color="auto"/>
                <w:right w:val="none" w:sz="0" w:space="0" w:color="auto"/>
              </w:divBdr>
            </w:div>
            <w:div w:id="21239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99830">
      <w:bodyDiv w:val="1"/>
      <w:marLeft w:val="0"/>
      <w:marRight w:val="0"/>
      <w:marTop w:val="0"/>
      <w:marBottom w:val="0"/>
      <w:divBdr>
        <w:top w:val="none" w:sz="0" w:space="0" w:color="auto"/>
        <w:left w:val="none" w:sz="0" w:space="0" w:color="auto"/>
        <w:bottom w:val="none" w:sz="0" w:space="0" w:color="auto"/>
        <w:right w:val="none" w:sz="0" w:space="0" w:color="auto"/>
      </w:divBdr>
    </w:div>
    <w:div w:id="690379337">
      <w:bodyDiv w:val="1"/>
      <w:marLeft w:val="0"/>
      <w:marRight w:val="0"/>
      <w:marTop w:val="0"/>
      <w:marBottom w:val="0"/>
      <w:divBdr>
        <w:top w:val="none" w:sz="0" w:space="0" w:color="auto"/>
        <w:left w:val="none" w:sz="0" w:space="0" w:color="auto"/>
        <w:bottom w:val="none" w:sz="0" w:space="0" w:color="auto"/>
        <w:right w:val="none" w:sz="0" w:space="0" w:color="auto"/>
      </w:divBdr>
    </w:div>
    <w:div w:id="750463933">
      <w:bodyDiv w:val="1"/>
      <w:marLeft w:val="0"/>
      <w:marRight w:val="0"/>
      <w:marTop w:val="0"/>
      <w:marBottom w:val="0"/>
      <w:divBdr>
        <w:top w:val="none" w:sz="0" w:space="0" w:color="auto"/>
        <w:left w:val="none" w:sz="0" w:space="0" w:color="auto"/>
        <w:bottom w:val="none" w:sz="0" w:space="0" w:color="auto"/>
        <w:right w:val="none" w:sz="0" w:space="0" w:color="auto"/>
      </w:divBdr>
      <w:divsChild>
        <w:div w:id="77096798">
          <w:marLeft w:val="547"/>
          <w:marRight w:val="0"/>
          <w:marTop w:val="0"/>
          <w:marBottom w:val="0"/>
          <w:divBdr>
            <w:top w:val="none" w:sz="0" w:space="0" w:color="auto"/>
            <w:left w:val="none" w:sz="0" w:space="0" w:color="auto"/>
            <w:bottom w:val="none" w:sz="0" w:space="0" w:color="auto"/>
            <w:right w:val="none" w:sz="0" w:space="0" w:color="auto"/>
          </w:divBdr>
        </w:div>
        <w:div w:id="397870184">
          <w:marLeft w:val="547"/>
          <w:marRight w:val="0"/>
          <w:marTop w:val="0"/>
          <w:marBottom w:val="0"/>
          <w:divBdr>
            <w:top w:val="none" w:sz="0" w:space="0" w:color="auto"/>
            <w:left w:val="none" w:sz="0" w:space="0" w:color="auto"/>
            <w:bottom w:val="none" w:sz="0" w:space="0" w:color="auto"/>
            <w:right w:val="none" w:sz="0" w:space="0" w:color="auto"/>
          </w:divBdr>
        </w:div>
        <w:div w:id="557740945">
          <w:marLeft w:val="547"/>
          <w:marRight w:val="0"/>
          <w:marTop w:val="0"/>
          <w:marBottom w:val="0"/>
          <w:divBdr>
            <w:top w:val="none" w:sz="0" w:space="0" w:color="auto"/>
            <w:left w:val="none" w:sz="0" w:space="0" w:color="auto"/>
            <w:bottom w:val="none" w:sz="0" w:space="0" w:color="auto"/>
            <w:right w:val="none" w:sz="0" w:space="0" w:color="auto"/>
          </w:divBdr>
        </w:div>
        <w:div w:id="586884477">
          <w:marLeft w:val="547"/>
          <w:marRight w:val="0"/>
          <w:marTop w:val="0"/>
          <w:marBottom w:val="0"/>
          <w:divBdr>
            <w:top w:val="none" w:sz="0" w:space="0" w:color="auto"/>
            <w:left w:val="none" w:sz="0" w:space="0" w:color="auto"/>
            <w:bottom w:val="none" w:sz="0" w:space="0" w:color="auto"/>
            <w:right w:val="none" w:sz="0" w:space="0" w:color="auto"/>
          </w:divBdr>
        </w:div>
        <w:div w:id="660081701">
          <w:marLeft w:val="547"/>
          <w:marRight w:val="0"/>
          <w:marTop w:val="0"/>
          <w:marBottom w:val="0"/>
          <w:divBdr>
            <w:top w:val="none" w:sz="0" w:space="0" w:color="auto"/>
            <w:left w:val="none" w:sz="0" w:space="0" w:color="auto"/>
            <w:bottom w:val="none" w:sz="0" w:space="0" w:color="auto"/>
            <w:right w:val="none" w:sz="0" w:space="0" w:color="auto"/>
          </w:divBdr>
        </w:div>
        <w:div w:id="1356661221">
          <w:marLeft w:val="547"/>
          <w:marRight w:val="0"/>
          <w:marTop w:val="0"/>
          <w:marBottom w:val="0"/>
          <w:divBdr>
            <w:top w:val="none" w:sz="0" w:space="0" w:color="auto"/>
            <w:left w:val="none" w:sz="0" w:space="0" w:color="auto"/>
            <w:bottom w:val="none" w:sz="0" w:space="0" w:color="auto"/>
            <w:right w:val="none" w:sz="0" w:space="0" w:color="auto"/>
          </w:divBdr>
        </w:div>
      </w:divsChild>
    </w:div>
    <w:div w:id="756293536">
      <w:bodyDiv w:val="1"/>
      <w:marLeft w:val="0"/>
      <w:marRight w:val="0"/>
      <w:marTop w:val="0"/>
      <w:marBottom w:val="0"/>
      <w:divBdr>
        <w:top w:val="none" w:sz="0" w:space="0" w:color="auto"/>
        <w:left w:val="none" w:sz="0" w:space="0" w:color="auto"/>
        <w:bottom w:val="none" w:sz="0" w:space="0" w:color="auto"/>
        <w:right w:val="none" w:sz="0" w:space="0" w:color="auto"/>
      </w:divBdr>
    </w:div>
    <w:div w:id="794062198">
      <w:bodyDiv w:val="1"/>
      <w:marLeft w:val="0"/>
      <w:marRight w:val="0"/>
      <w:marTop w:val="0"/>
      <w:marBottom w:val="0"/>
      <w:divBdr>
        <w:top w:val="none" w:sz="0" w:space="0" w:color="auto"/>
        <w:left w:val="none" w:sz="0" w:space="0" w:color="auto"/>
        <w:bottom w:val="none" w:sz="0" w:space="0" w:color="auto"/>
        <w:right w:val="none" w:sz="0" w:space="0" w:color="auto"/>
      </w:divBdr>
    </w:div>
    <w:div w:id="802966220">
      <w:bodyDiv w:val="1"/>
      <w:marLeft w:val="0"/>
      <w:marRight w:val="0"/>
      <w:marTop w:val="0"/>
      <w:marBottom w:val="0"/>
      <w:divBdr>
        <w:top w:val="none" w:sz="0" w:space="0" w:color="auto"/>
        <w:left w:val="none" w:sz="0" w:space="0" w:color="auto"/>
        <w:bottom w:val="none" w:sz="0" w:space="0" w:color="auto"/>
        <w:right w:val="none" w:sz="0" w:space="0" w:color="auto"/>
      </w:divBdr>
    </w:div>
    <w:div w:id="871915128">
      <w:bodyDiv w:val="1"/>
      <w:marLeft w:val="0"/>
      <w:marRight w:val="0"/>
      <w:marTop w:val="0"/>
      <w:marBottom w:val="0"/>
      <w:divBdr>
        <w:top w:val="none" w:sz="0" w:space="0" w:color="auto"/>
        <w:left w:val="none" w:sz="0" w:space="0" w:color="auto"/>
        <w:bottom w:val="none" w:sz="0" w:space="0" w:color="auto"/>
        <w:right w:val="none" w:sz="0" w:space="0" w:color="auto"/>
      </w:divBdr>
    </w:div>
    <w:div w:id="975181356">
      <w:bodyDiv w:val="1"/>
      <w:marLeft w:val="0"/>
      <w:marRight w:val="0"/>
      <w:marTop w:val="0"/>
      <w:marBottom w:val="0"/>
      <w:divBdr>
        <w:top w:val="none" w:sz="0" w:space="0" w:color="auto"/>
        <w:left w:val="none" w:sz="0" w:space="0" w:color="auto"/>
        <w:bottom w:val="none" w:sz="0" w:space="0" w:color="auto"/>
        <w:right w:val="none" w:sz="0" w:space="0" w:color="auto"/>
      </w:divBdr>
    </w:div>
    <w:div w:id="1003895060">
      <w:bodyDiv w:val="1"/>
      <w:marLeft w:val="0"/>
      <w:marRight w:val="0"/>
      <w:marTop w:val="0"/>
      <w:marBottom w:val="0"/>
      <w:divBdr>
        <w:top w:val="none" w:sz="0" w:space="0" w:color="auto"/>
        <w:left w:val="none" w:sz="0" w:space="0" w:color="auto"/>
        <w:bottom w:val="none" w:sz="0" w:space="0" w:color="auto"/>
        <w:right w:val="none" w:sz="0" w:space="0" w:color="auto"/>
      </w:divBdr>
    </w:div>
    <w:div w:id="1067919054">
      <w:bodyDiv w:val="1"/>
      <w:marLeft w:val="0"/>
      <w:marRight w:val="0"/>
      <w:marTop w:val="0"/>
      <w:marBottom w:val="0"/>
      <w:divBdr>
        <w:top w:val="none" w:sz="0" w:space="0" w:color="auto"/>
        <w:left w:val="none" w:sz="0" w:space="0" w:color="auto"/>
        <w:bottom w:val="none" w:sz="0" w:space="0" w:color="auto"/>
        <w:right w:val="none" w:sz="0" w:space="0" w:color="auto"/>
      </w:divBdr>
      <w:divsChild>
        <w:div w:id="173035391">
          <w:marLeft w:val="0"/>
          <w:marRight w:val="0"/>
          <w:marTop w:val="0"/>
          <w:marBottom w:val="0"/>
          <w:divBdr>
            <w:top w:val="none" w:sz="0" w:space="0" w:color="auto"/>
            <w:left w:val="none" w:sz="0" w:space="0" w:color="auto"/>
            <w:bottom w:val="none" w:sz="0" w:space="0" w:color="auto"/>
            <w:right w:val="none" w:sz="0" w:space="0" w:color="auto"/>
          </w:divBdr>
          <w:divsChild>
            <w:div w:id="907157293">
              <w:marLeft w:val="-75"/>
              <w:marRight w:val="0"/>
              <w:marTop w:val="30"/>
              <w:marBottom w:val="30"/>
              <w:divBdr>
                <w:top w:val="none" w:sz="0" w:space="0" w:color="auto"/>
                <w:left w:val="none" w:sz="0" w:space="0" w:color="auto"/>
                <w:bottom w:val="none" w:sz="0" w:space="0" w:color="auto"/>
                <w:right w:val="none" w:sz="0" w:space="0" w:color="auto"/>
              </w:divBdr>
              <w:divsChild>
                <w:div w:id="84032254">
                  <w:marLeft w:val="0"/>
                  <w:marRight w:val="0"/>
                  <w:marTop w:val="0"/>
                  <w:marBottom w:val="0"/>
                  <w:divBdr>
                    <w:top w:val="none" w:sz="0" w:space="0" w:color="auto"/>
                    <w:left w:val="none" w:sz="0" w:space="0" w:color="auto"/>
                    <w:bottom w:val="none" w:sz="0" w:space="0" w:color="auto"/>
                    <w:right w:val="none" w:sz="0" w:space="0" w:color="auto"/>
                  </w:divBdr>
                  <w:divsChild>
                    <w:div w:id="2140175719">
                      <w:marLeft w:val="0"/>
                      <w:marRight w:val="0"/>
                      <w:marTop w:val="0"/>
                      <w:marBottom w:val="0"/>
                      <w:divBdr>
                        <w:top w:val="none" w:sz="0" w:space="0" w:color="auto"/>
                        <w:left w:val="none" w:sz="0" w:space="0" w:color="auto"/>
                        <w:bottom w:val="none" w:sz="0" w:space="0" w:color="auto"/>
                        <w:right w:val="none" w:sz="0" w:space="0" w:color="auto"/>
                      </w:divBdr>
                    </w:div>
                  </w:divsChild>
                </w:div>
                <w:div w:id="90125275">
                  <w:marLeft w:val="0"/>
                  <w:marRight w:val="0"/>
                  <w:marTop w:val="0"/>
                  <w:marBottom w:val="0"/>
                  <w:divBdr>
                    <w:top w:val="none" w:sz="0" w:space="0" w:color="auto"/>
                    <w:left w:val="none" w:sz="0" w:space="0" w:color="auto"/>
                    <w:bottom w:val="none" w:sz="0" w:space="0" w:color="auto"/>
                    <w:right w:val="none" w:sz="0" w:space="0" w:color="auto"/>
                  </w:divBdr>
                  <w:divsChild>
                    <w:div w:id="1705712946">
                      <w:marLeft w:val="0"/>
                      <w:marRight w:val="0"/>
                      <w:marTop w:val="0"/>
                      <w:marBottom w:val="0"/>
                      <w:divBdr>
                        <w:top w:val="none" w:sz="0" w:space="0" w:color="auto"/>
                        <w:left w:val="none" w:sz="0" w:space="0" w:color="auto"/>
                        <w:bottom w:val="none" w:sz="0" w:space="0" w:color="auto"/>
                        <w:right w:val="none" w:sz="0" w:space="0" w:color="auto"/>
                      </w:divBdr>
                    </w:div>
                  </w:divsChild>
                </w:div>
                <w:div w:id="243734204">
                  <w:marLeft w:val="0"/>
                  <w:marRight w:val="0"/>
                  <w:marTop w:val="0"/>
                  <w:marBottom w:val="0"/>
                  <w:divBdr>
                    <w:top w:val="none" w:sz="0" w:space="0" w:color="auto"/>
                    <w:left w:val="none" w:sz="0" w:space="0" w:color="auto"/>
                    <w:bottom w:val="none" w:sz="0" w:space="0" w:color="auto"/>
                    <w:right w:val="none" w:sz="0" w:space="0" w:color="auto"/>
                  </w:divBdr>
                  <w:divsChild>
                    <w:div w:id="1048994787">
                      <w:marLeft w:val="0"/>
                      <w:marRight w:val="0"/>
                      <w:marTop w:val="0"/>
                      <w:marBottom w:val="0"/>
                      <w:divBdr>
                        <w:top w:val="none" w:sz="0" w:space="0" w:color="auto"/>
                        <w:left w:val="none" w:sz="0" w:space="0" w:color="auto"/>
                        <w:bottom w:val="none" w:sz="0" w:space="0" w:color="auto"/>
                        <w:right w:val="none" w:sz="0" w:space="0" w:color="auto"/>
                      </w:divBdr>
                    </w:div>
                  </w:divsChild>
                </w:div>
                <w:div w:id="347491838">
                  <w:marLeft w:val="0"/>
                  <w:marRight w:val="0"/>
                  <w:marTop w:val="0"/>
                  <w:marBottom w:val="0"/>
                  <w:divBdr>
                    <w:top w:val="none" w:sz="0" w:space="0" w:color="auto"/>
                    <w:left w:val="none" w:sz="0" w:space="0" w:color="auto"/>
                    <w:bottom w:val="none" w:sz="0" w:space="0" w:color="auto"/>
                    <w:right w:val="none" w:sz="0" w:space="0" w:color="auto"/>
                  </w:divBdr>
                  <w:divsChild>
                    <w:div w:id="1294366459">
                      <w:marLeft w:val="0"/>
                      <w:marRight w:val="0"/>
                      <w:marTop w:val="0"/>
                      <w:marBottom w:val="0"/>
                      <w:divBdr>
                        <w:top w:val="none" w:sz="0" w:space="0" w:color="auto"/>
                        <w:left w:val="none" w:sz="0" w:space="0" w:color="auto"/>
                        <w:bottom w:val="none" w:sz="0" w:space="0" w:color="auto"/>
                        <w:right w:val="none" w:sz="0" w:space="0" w:color="auto"/>
                      </w:divBdr>
                    </w:div>
                  </w:divsChild>
                </w:div>
                <w:div w:id="411588622">
                  <w:marLeft w:val="0"/>
                  <w:marRight w:val="0"/>
                  <w:marTop w:val="0"/>
                  <w:marBottom w:val="0"/>
                  <w:divBdr>
                    <w:top w:val="none" w:sz="0" w:space="0" w:color="auto"/>
                    <w:left w:val="none" w:sz="0" w:space="0" w:color="auto"/>
                    <w:bottom w:val="none" w:sz="0" w:space="0" w:color="auto"/>
                    <w:right w:val="none" w:sz="0" w:space="0" w:color="auto"/>
                  </w:divBdr>
                  <w:divsChild>
                    <w:div w:id="402530500">
                      <w:marLeft w:val="0"/>
                      <w:marRight w:val="0"/>
                      <w:marTop w:val="0"/>
                      <w:marBottom w:val="0"/>
                      <w:divBdr>
                        <w:top w:val="none" w:sz="0" w:space="0" w:color="auto"/>
                        <w:left w:val="none" w:sz="0" w:space="0" w:color="auto"/>
                        <w:bottom w:val="none" w:sz="0" w:space="0" w:color="auto"/>
                        <w:right w:val="none" w:sz="0" w:space="0" w:color="auto"/>
                      </w:divBdr>
                    </w:div>
                  </w:divsChild>
                </w:div>
                <w:div w:id="457529379">
                  <w:marLeft w:val="0"/>
                  <w:marRight w:val="0"/>
                  <w:marTop w:val="0"/>
                  <w:marBottom w:val="0"/>
                  <w:divBdr>
                    <w:top w:val="none" w:sz="0" w:space="0" w:color="auto"/>
                    <w:left w:val="none" w:sz="0" w:space="0" w:color="auto"/>
                    <w:bottom w:val="none" w:sz="0" w:space="0" w:color="auto"/>
                    <w:right w:val="none" w:sz="0" w:space="0" w:color="auto"/>
                  </w:divBdr>
                  <w:divsChild>
                    <w:div w:id="933636640">
                      <w:marLeft w:val="0"/>
                      <w:marRight w:val="0"/>
                      <w:marTop w:val="0"/>
                      <w:marBottom w:val="0"/>
                      <w:divBdr>
                        <w:top w:val="none" w:sz="0" w:space="0" w:color="auto"/>
                        <w:left w:val="none" w:sz="0" w:space="0" w:color="auto"/>
                        <w:bottom w:val="none" w:sz="0" w:space="0" w:color="auto"/>
                        <w:right w:val="none" w:sz="0" w:space="0" w:color="auto"/>
                      </w:divBdr>
                    </w:div>
                  </w:divsChild>
                </w:div>
                <w:div w:id="495341018">
                  <w:marLeft w:val="0"/>
                  <w:marRight w:val="0"/>
                  <w:marTop w:val="0"/>
                  <w:marBottom w:val="0"/>
                  <w:divBdr>
                    <w:top w:val="none" w:sz="0" w:space="0" w:color="auto"/>
                    <w:left w:val="none" w:sz="0" w:space="0" w:color="auto"/>
                    <w:bottom w:val="none" w:sz="0" w:space="0" w:color="auto"/>
                    <w:right w:val="none" w:sz="0" w:space="0" w:color="auto"/>
                  </w:divBdr>
                  <w:divsChild>
                    <w:div w:id="828713284">
                      <w:marLeft w:val="0"/>
                      <w:marRight w:val="0"/>
                      <w:marTop w:val="0"/>
                      <w:marBottom w:val="0"/>
                      <w:divBdr>
                        <w:top w:val="none" w:sz="0" w:space="0" w:color="auto"/>
                        <w:left w:val="none" w:sz="0" w:space="0" w:color="auto"/>
                        <w:bottom w:val="none" w:sz="0" w:space="0" w:color="auto"/>
                        <w:right w:val="none" w:sz="0" w:space="0" w:color="auto"/>
                      </w:divBdr>
                    </w:div>
                  </w:divsChild>
                </w:div>
                <w:div w:id="725682190">
                  <w:marLeft w:val="0"/>
                  <w:marRight w:val="0"/>
                  <w:marTop w:val="0"/>
                  <w:marBottom w:val="0"/>
                  <w:divBdr>
                    <w:top w:val="none" w:sz="0" w:space="0" w:color="auto"/>
                    <w:left w:val="none" w:sz="0" w:space="0" w:color="auto"/>
                    <w:bottom w:val="none" w:sz="0" w:space="0" w:color="auto"/>
                    <w:right w:val="none" w:sz="0" w:space="0" w:color="auto"/>
                  </w:divBdr>
                  <w:divsChild>
                    <w:div w:id="783842447">
                      <w:marLeft w:val="0"/>
                      <w:marRight w:val="0"/>
                      <w:marTop w:val="0"/>
                      <w:marBottom w:val="0"/>
                      <w:divBdr>
                        <w:top w:val="none" w:sz="0" w:space="0" w:color="auto"/>
                        <w:left w:val="none" w:sz="0" w:space="0" w:color="auto"/>
                        <w:bottom w:val="none" w:sz="0" w:space="0" w:color="auto"/>
                        <w:right w:val="none" w:sz="0" w:space="0" w:color="auto"/>
                      </w:divBdr>
                    </w:div>
                  </w:divsChild>
                </w:div>
                <w:div w:id="767655660">
                  <w:marLeft w:val="0"/>
                  <w:marRight w:val="0"/>
                  <w:marTop w:val="0"/>
                  <w:marBottom w:val="0"/>
                  <w:divBdr>
                    <w:top w:val="none" w:sz="0" w:space="0" w:color="auto"/>
                    <w:left w:val="none" w:sz="0" w:space="0" w:color="auto"/>
                    <w:bottom w:val="none" w:sz="0" w:space="0" w:color="auto"/>
                    <w:right w:val="none" w:sz="0" w:space="0" w:color="auto"/>
                  </w:divBdr>
                  <w:divsChild>
                    <w:div w:id="1684890635">
                      <w:marLeft w:val="0"/>
                      <w:marRight w:val="0"/>
                      <w:marTop w:val="0"/>
                      <w:marBottom w:val="0"/>
                      <w:divBdr>
                        <w:top w:val="none" w:sz="0" w:space="0" w:color="auto"/>
                        <w:left w:val="none" w:sz="0" w:space="0" w:color="auto"/>
                        <w:bottom w:val="none" w:sz="0" w:space="0" w:color="auto"/>
                        <w:right w:val="none" w:sz="0" w:space="0" w:color="auto"/>
                      </w:divBdr>
                    </w:div>
                  </w:divsChild>
                </w:div>
                <w:div w:id="787166720">
                  <w:marLeft w:val="0"/>
                  <w:marRight w:val="0"/>
                  <w:marTop w:val="0"/>
                  <w:marBottom w:val="0"/>
                  <w:divBdr>
                    <w:top w:val="none" w:sz="0" w:space="0" w:color="auto"/>
                    <w:left w:val="none" w:sz="0" w:space="0" w:color="auto"/>
                    <w:bottom w:val="none" w:sz="0" w:space="0" w:color="auto"/>
                    <w:right w:val="none" w:sz="0" w:space="0" w:color="auto"/>
                  </w:divBdr>
                  <w:divsChild>
                    <w:div w:id="778453758">
                      <w:marLeft w:val="0"/>
                      <w:marRight w:val="0"/>
                      <w:marTop w:val="0"/>
                      <w:marBottom w:val="0"/>
                      <w:divBdr>
                        <w:top w:val="none" w:sz="0" w:space="0" w:color="auto"/>
                        <w:left w:val="none" w:sz="0" w:space="0" w:color="auto"/>
                        <w:bottom w:val="none" w:sz="0" w:space="0" w:color="auto"/>
                        <w:right w:val="none" w:sz="0" w:space="0" w:color="auto"/>
                      </w:divBdr>
                    </w:div>
                  </w:divsChild>
                </w:div>
                <w:div w:id="851795879">
                  <w:marLeft w:val="0"/>
                  <w:marRight w:val="0"/>
                  <w:marTop w:val="0"/>
                  <w:marBottom w:val="0"/>
                  <w:divBdr>
                    <w:top w:val="none" w:sz="0" w:space="0" w:color="auto"/>
                    <w:left w:val="none" w:sz="0" w:space="0" w:color="auto"/>
                    <w:bottom w:val="none" w:sz="0" w:space="0" w:color="auto"/>
                    <w:right w:val="none" w:sz="0" w:space="0" w:color="auto"/>
                  </w:divBdr>
                  <w:divsChild>
                    <w:div w:id="1122042641">
                      <w:marLeft w:val="0"/>
                      <w:marRight w:val="0"/>
                      <w:marTop w:val="0"/>
                      <w:marBottom w:val="0"/>
                      <w:divBdr>
                        <w:top w:val="none" w:sz="0" w:space="0" w:color="auto"/>
                        <w:left w:val="none" w:sz="0" w:space="0" w:color="auto"/>
                        <w:bottom w:val="none" w:sz="0" w:space="0" w:color="auto"/>
                        <w:right w:val="none" w:sz="0" w:space="0" w:color="auto"/>
                      </w:divBdr>
                    </w:div>
                  </w:divsChild>
                </w:div>
                <w:div w:id="1135754355">
                  <w:marLeft w:val="0"/>
                  <w:marRight w:val="0"/>
                  <w:marTop w:val="0"/>
                  <w:marBottom w:val="0"/>
                  <w:divBdr>
                    <w:top w:val="none" w:sz="0" w:space="0" w:color="auto"/>
                    <w:left w:val="none" w:sz="0" w:space="0" w:color="auto"/>
                    <w:bottom w:val="none" w:sz="0" w:space="0" w:color="auto"/>
                    <w:right w:val="none" w:sz="0" w:space="0" w:color="auto"/>
                  </w:divBdr>
                  <w:divsChild>
                    <w:div w:id="1254707521">
                      <w:marLeft w:val="0"/>
                      <w:marRight w:val="0"/>
                      <w:marTop w:val="0"/>
                      <w:marBottom w:val="0"/>
                      <w:divBdr>
                        <w:top w:val="none" w:sz="0" w:space="0" w:color="auto"/>
                        <w:left w:val="none" w:sz="0" w:space="0" w:color="auto"/>
                        <w:bottom w:val="none" w:sz="0" w:space="0" w:color="auto"/>
                        <w:right w:val="none" w:sz="0" w:space="0" w:color="auto"/>
                      </w:divBdr>
                    </w:div>
                  </w:divsChild>
                </w:div>
                <w:div w:id="1534684672">
                  <w:marLeft w:val="0"/>
                  <w:marRight w:val="0"/>
                  <w:marTop w:val="0"/>
                  <w:marBottom w:val="0"/>
                  <w:divBdr>
                    <w:top w:val="none" w:sz="0" w:space="0" w:color="auto"/>
                    <w:left w:val="none" w:sz="0" w:space="0" w:color="auto"/>
                    <w:bottom w:val="none" w:sz="0" w:space="0" w:color="auto"/>
                    <w:right w:val="none" w:sz="0" w:space="0" w:color="auto"/>
                  </w:divBdr>
                  <w:divsChild>
                    <w:div w:id="181431566">
                      <w:marLeft w:val="0"/>
                      <w:marRight w:val="0"/>
                      <w:marTop w:val="0"/>
                      <w:marBottom w:val="0"/>
                      <w:divBdr>
                        <w:top w:val="none" w:sz="0" w:space="0" w:color="auto"/>
                        <w:left w:val="none" w:sz="0" w:space="0" w:color="auto"/>
                        <w:bottom w:val="none" w:sz="0" w:space="0" w:color="auto"/>
                        <w:right w:val="none" w:sz="0" w:space="0" w:color="auto"/>
                      </w:divBdr>
                    </w:div>
                  </w:divsChild>
                </w:div>
                <w:div w:id="1715227488">
                  <w:marLeft w:val="0"/>
                  <w:marRight w:val="0"/>
                  <w:marTop w:val="0"/>
                  <w:marBottom w:val="0"/>
                  <w:divBdr>
                    <w:top w:val="none" w:sz="0" w:space="0" w:color="auto"/>
                    <w:left w:val="none" w:sz="0" w:space="0" w:color="auto"/>
                    <w:bottom w:val="none" w:sz="0" w:space="0" w:color="auto"/>
                    <w:right w:val="none" w:sz="0" w:space="0" w:color="auto"/>
                  </w:divBdr>
                  <w:divsChild>
                    <w:div w:id="1985550040">
                      <w:marLeft w:val="0"/>
                      <w:marRight w:val="0"/>
                      <w:marTop w:val="0"/>
                      <w:marBottom w:val="0"/>
                      <w:divBdr>
                        <w:top w:val="none" w:sz="0" w:space="0" w:color="auto"/>
                        <w:left w:val="none" w:sz="0" w:space="0" w:color="auto"/>
                        <w:bottom w:val="none" w:sz="0" w:space="0" w:color="auto"/>
                        <w:right w:val="none" w:sz="0" w:space="0" w:color="auto"/>
                      </w:divBdr>
                    </w:div>
                  </w:divsChild>
                </w:div>
                <w:div w:id="1865744694">
                  <w:marLeft w:val="0"/>
                  <w:marRight w:val="0"/>
                  <w:marTop w:val="0"/>
                  <w:marBottom w:val="0"/>
                  <w:divBdr>
                    <w:top w:val="none" w:sz="0" w:space="0" w:color="auto"/>
                    <w:left w:val="none" w:sz="0" w:space="0" w:color="auto"/>
                    <w:bottom w:val="none" w:sz="0" w:space="0" w:color="auto"/>
                    <w:right w:val="none" w:sz="0" w:space="0" w:color="auto"/>
                  </w:divBdr>
                  <w:divsChild>
                    <w:div w:id="735710202">
                      <w:marLeft w:val="0"/>
                      <w:marRight w:val="0"/>
                      <w:marTop w:val="0"/>
                      <w:marBottom w:val="0"/>
                      <w:divBdr>
                        <w:top w:val="none" w:sz="0" w:space="0" w:color="auto"/>
                        <w:left w:val="none" w:sz="0" w:space="0" w:color="auto"/>
                        <w:bottom w:val="none" w:sz="0" w:space="0" w:color="auto"/>
                        <w:right w:val="none" w:sz="0" w:space="0" w:color="auto"/>
                      </w:divBdr>
                    </w:div>
                  </w:divsChild>
                </w:div>
                <w:div w:id="1877892849">
                  <w:marLeft w:val="0"/>
                  <w:marRight w:val="0"/>
                  <w:marTop w:val="0"/>
                  <w:marBottom w:val="0"/>
                  <w:divBdr>
                    <w:top w:val="none" w:sz="0" w:space="0" w:color="auto"/>
                    <w:left w:val="none" w:sz="0" w:space="0" w:color="auto"/>
                    <w:bottom w:val="none" w:sz="0" w:space="0" w:color="auto"/>
                    <w:right w:val="none" w:sz="0" w:space="0" w:color="auto"/>
                  </w:divBdr>
                  <w:divsChild>
                    <w:div w:id="635069443">
                      <w:marLeft w:val="0"/>
                      <w:marRight w:val="0"/>
                      <w:marTop w:val="0"/>
                      <w:marBottom w:val="0"/>
                      <w:divBdr>
                        <w:top w:val="none" w:sz="0" w:space="0" w:color="auto"/>
                        <w:left w:val="none" w:sz="0" w:space="0" w:color="auto"/>
                        <w:bottom w:val="none" w:sz="0" w:space="0" w:color="auto"/>
                        <w:right w:val="none" w:sz="0" w:space="0" w:color="auto"/>
                      </w:divBdr>
                    </w:div>
                  </w:divsChild>
                </w:div>
                <w:div w:id="1890607052">
                  <w:marLeft w:val="0"/>
                  <w:marRight w:val="0"/>
                  <w:marTop w:val="0"/>
                  <w:marBottom w:val="0"/>
                  <w:divBdr>
                    <w:top w:val="none" w:sz="0" w:space="0" w:color="auto"/>
                    <w:left w:val="none" w:sz="0" w:space="0" w:color="auto"/>
                    <w:bottom w:val="none" w:sz="0" w:space="0" w:color="auto"/>
                    <w:right w:val="none" w:sz="0" w:space="0" w:color="auto"/>
                  </w:divBdr>
                  <w:divsChild>
                    <w:div w:id="1622956555">
                      <w:marLeft w:val="0"/>
                      <w:marRight w:val="0"/>
                      <w:marTop w:val="0"/>
                      <w:marBottom w:val="0"/>
                      <w:divBdr>
                        <w:top w:val="none" w:sz="0" w:space="0" w:color="auto"/>
                        <w:left w:val="none" w:sz="0" w:space="0" w:color="auto"/>
                        <w:bottom w:val="none" w:sz="0" w:space="0" w:color="auto"/>
                        <w:right w:val="none" w:sz="0" w:space="0" w:color="auto"/>
                      </w:divBdr>
                    </w:div>
                  </w:divsChild>
                </w:div>
                <w:div w:id="2143226784">
                  <w:marLeft w:val="0"/>
                  <w:marRight w:val="0"/>
                  <w:marTop w:val="0"/>
                  <w:marBottom w:val="0"/>
                  <w:divBdr>
                    <w:top w:val="none" w:sz="0" w:space="0" w:color="auto"/>
                    <w:left w:val="none" w:sz="0" w:space="0" w:color="auto"/>
                    <w:bottom w:val="none" w:sz="0" w:space="0" w:color="auto"/>
                    <w:right w:val="none" w:sz="0" w:space="0" w:color="auto"/>
                  </w:divBdr>
                  <w:divsChild>
                    <w:div w:id="141284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67823">
          <w:marLeft w:val="0"/>
          <w:marRight w:val="0"/>
          <w:marTop w:val="0"/>
          <w:marBottom w:val="0"/>
          <w:divBdr>
            <w:top w:val="none" w:sz="0" w:space="0" w:color="auto"/>
            <w:left w:val="none" w:sz="0" w:space="0" w:color="auto"/>
            <w:bottom w:val="none" w:sz="0" w:space="0" w:color="auto"/>
            <w:right w:val="none" w:sz="0" w:space="0" w:color="auto"/>
          </w:divBdr>
        </w:div>
        <w:div w:id="1117410456">
          <w:marLeft w:val="0"/>
          <w:marRight w:val="0"/>
          <w:marTop w:val="0"/>
          <w:marBottom w:val="0"/>
          <w:divBdr>
            <w:top w:val="none" w:sz="0" w:space="0" w:color="auto"/>
            <w:left w:val="none" w:sz="0" w:space="0" w:color="auto"/>
            <w:bottom w:val="none" w:sz="0" w:space="0" w:color="auto"/>
            <w:right w:val="none" w:sz="0" w:space="0" w:color="auto"/>
          </w:divBdr>
          <w:divsChild>
            <w:div w:id="24713931">
              <w:marLeft w:val="0"/>
              <w:marRight w:val="0"/>
              <w:marTop w:val="0"/>
              <w:marBottom w:val="0"/>
              <w:divBdr>
                <w:top w:val="none" w:sz="0" w:space="0" w:color="auto"/>
                <w:left w:val="none" w:sz="0" w:space="0" w:color="auto"/>
                <w:bottom w:val="none" w:sz="0" w:space="0" w:color="auto"/>
                <w:right w:val="none" w:sz="0" w:space="0" w:color="auto"/>
              </w:divBdr>
            </w:div>
            <w:div w:id="125591854">
              <w:marLeft w:val="0"/>
              <w:marRight w:val="0"/>
              <w:marTop w:val="0"/>
              <w:marBottom w:val="0"/>
              <w:divBdr>
                <w:top w:val="none" w:sz="0" w:space="0" w:color="auto"/>
                <w:left w:val="none" w:sz="0" w:space="0" w:color="auto"/>
                <w:bottom w:val="none" w:sz="0" w:space="0" w:color="auto"/>
                <w:right w:val="none" w:sz="0" w:space="0" w:color="auto"/>
              </w:divBdr>
            </w:div>
            <w:div w:id="126165431">
              <w:marLeft w:val="0"/>
              <w:marRight w:val="0"/>
              <w:marTop w:val="0"/>
              <w:marBottom w:val="0"/>
              <w:divBdr>
                <w:top w:val="none" w:sz="0" w:space="0" w:color="auto"/>
                <w:left w:val="none" w:sz="0" w:space="0" w:color="auto"/>
                <w:bottom w:val="none" w:sz="0" w:space="0" w:color="auto"/>
                <w:right w:val="none" w:sz="0" w:space="0" w:color="auto"/>
              </w:divBdr>
            </w:div>
            <w:div w:id="164057173">
              <w:marLeft w:val="0"/>
              <w:marRight w:val="0"/>
              <w:marTop w:val="0"/>
              <w:marBottom w:val="0"/>
              <w:divBdr>
                <w:top w:val="none" w:sz="0" w:space="0" w:color="auto"/>
                <w:left w:val="none" w:sz="0" w:space="0" w:color="auto"/>
                <w:bottom w:val="none" w:sz="0" w:space="0" w:color="auto"/>
                <w:right w:val="none" w:sz="0" w:space="0" w:color="auto"/>
              </w:divBdr>
            </w:div>
            <w:div w:id="386149964">
              <w:marLeft w:val="0"/>
              <w:marRight w:val="0"/>
              <w:marTop w:val="0"/>
              <w:marBottom w:val="0"/>
              <w:divBdr>
                <w:top w:val="none" w:sz="0" w:space="0" w:color="auto"/>
                <w:left w:val="none" w:sz="0" w:space="0" w:color="auto"/>
                <w:bottom w:val="none" w:sz="0" w:space="0" w:color="auto"/>
                <w:right w:val="none" w:sz="0" w:space="0" w:color="auto"/>
              </w:divBdr>
            </w:div>
            <w:div w:id="464391985">
              <w:marLeft w:val="0"/>
              <w:marRight w:val="0"/>
              <w:marTop w:val="0"/>
              <w:marBottom w:val="0"/>
              <w:divBdr>
                <w:top w:val="none" w:sz="0" w:space="0" w:color="auto"/>
                <w:left w:val="none" w:sz="0" w:space="0" w:color="auto"/>
                <w:bottom w:val="none" w:sz="0" w:space="0" w:color="auto"/>
                <w:right w:val="none" w:sz="0" w:space="0" w:color="auto"/>
              </w:divBdr>
            </w:div>
            <w:div w:id="532311258">
              <w:marLeft w:val="0"/>
              <w:marRight w:val="0"/>
              <w:marTop w:val="0"/>
              <w:marBottom w:val="0"/>
              <w:divBdr>
                <w:top w:val="none" w:sz="0" w:space="0" w:color="auto"/>
                <w:left w:val="none" w:sz="0" w:space="0" w:color="auto"/>
                <w:bottom w:val="none" w:sz="0" w:space="0" w:color="auto"/>
                <w:right w:val="none" w:sz="0" w:space="0" w:color="auto"/>
              </w:divBdr>
            </w:div>
            <w:div w:id="876891118">
              <w:marLeft w:val="0"/>
              <w:marRight w:val="0"/>
              <w:marTop w:val="0"/>
              <w:marBottom w:val="0"/>
              <w:divBdr>
                <w:top w:val="none" w:sz="0" w:space="0" w:color="auto"/>
                <w:left w:val="none" w:sz="0" w:space="0" w:color="auto"/>
                <w:bottom w:val="none" w:sz="0" w:space="0" w:color="auto"/>
                <w:right w:val="none" w:sz="0" w:space="0" w:color="auto"/>
              </w:divBdr>
            </w:div>
            <w:div w:id="907693101">
              <w:marLeft w:val="0"/>
              <w:marRight w:val="0"/>
              <w:marTop w:val="0"/>
              <w:marBottom w:val="0"/>
              <w:divBdr>
                <w:top w:val="none" w:sz="0" w:space="0" w:color="auto"/>
                <w:left w:val="none" w:sz="0" w:space="0" w:color="auto"/>
                <w:bottom w:val="none" w:sz="0" w:space="0" w:color="auto"/>
                <w:right w:val="none" w:sz="0" w:space="0" w:color="auto"/>
              </w:divBdr>
            </w:div>
            <w:div w:id="991443335">
              <w:marLeft w:val="0"/>
              <w:marRight w:val="0"/>
              <w:marTop w:val="0"/>
              <w:marBottom w:val="0"/>
              <w:divBdr>
                <w:top w:val="none" w:sz="0" w:space="0" w:color="auto"/>
                <w:left w:val="none" w:sz="0" w:space="0" w:color="auto"/>
                <w:bottom w:val="none" w:sz="0" w:space="0" w:color="auto"/>
                <w:right w:val="none" w:sz="0" w:space="0" w:color="auto"/>
              </w:divBdr>
            </w:div>
            <w:div w:id="1017343582">
              <w:marLeft w:val="0"/>
              <w:marRight w:val="0"/>
              <w:marTop w:val="0"/>
              <w:marBottom w:val="0"/>
              <w:divBdr>
                <w:top w:val="none" w:sz="0" w:space="0" w:color="auto"/>
                <w:left w:val="none" w:sz="0" w:space="0" w:color="auto"/>
                <w:bottom w:val="none" w:sz="0" w:space="0" w:color="auto"/>
                <w:right w:val="none" w:sz="0" w:space="0" w:color="auto"/>
              </w:divBdr>
            </w:div>
            <w:div w:id="1077362327">
              <w:marLeft w:val="0"/>
              <w:marRight w:val="0"/>
              <w:marTop w:val="0"/>
              <w:marBottom w:val="0"/>
              <w:divBdr>
                <w:top w:val="none" w:sz="0" w:space="0" w:color="auto"/>
                <w:left w:val="none" w:sz="0" w:space="0" w:color="auto"/>
                <w:bottom w:val="none" w:sz="0" w:space="0" w:color="auto"/>
                <w:right w:val="none" w:sz="0" w:space="0" w:color="auto"/>
              </w:divBdr>
            </w:div>
            <w:div w:id="1147622901">
              <w:marLeft w:val="0"/>
              <w:marRight w:val="0"/>
              <w:marTop w:val="0"/>
              <w:marBottom w:val="0"/>
              <w:divBdr>
                <w:top w:val="none" w:sz="0" w:space="0" w:color="auto"/>
                <w:left w:val="none" w:sz="0" w:space="0" w:color="auto"/>
                <w:bottom w:val="none" w:sz="0" w:space="0" w:color="auto"/>
                <w:right w:val="none" w:sz="0" w:space="0" w:color="auto"/>
              </w:divBdr>
            </w:div>
            <w:div w:id="1290939657">
              <w:marLeft w:val="0"/>
              <w:marRight w:val="0"/>
              <w:marTop w:val="0"/>
              <w:marBottom w:val="0"/>
              <w:divBdr>
                <w:top w:val="none" w:sz="0" w:space="0" w:color="auto"/>
                <w:left w:val="none" w:sz="0" w:space="0" w:color="auto"/>
                <w:bottom w:val="none" w:sz="0" w:space="0" w:color="auto"/>
                <w:right w:val="none" w:sz="0" w:space="0" w:color="auto"/>
              </w:divBdr>
            </w:div>
            <w:div w:id="1308434242">
              <w:marLeft w:val="0"/>
              <w:marRight w:val="0"/>
              <w:marTop w:val="0"/>
              <w:marBottom w:val="0"/>
              <w:divBdr>
                <w:top w:val="none" w:sz="0" w:space="0" w:color="auto"/>
                <w:left w:val="none" w:sz="0" w:space="0" w:color="auto"/>
                <w:bottom w:val="none" w:sz="0" w:space="0" w:color="auto"/>
                <w:right w:val="none" w:sz="0" w:space="0" w:color="auto"/>
              </w:divBdr>
            </w:div>
            <w:div w:id="1580212456">
              <w:marLeft w:val="0"/>
              <w:marRight w:val="0"/>
              <w:marTop w:val="0"/>
              <w:marBottom w:val="0"/>
              <w:divBdr>
                <w:top w:val="none" w:sz="0" w:space="0" w:color="auto"/>
                <w:left w:val="none" w:sz="0" w:space="0" w:color="auto"/>
                <w:bottom w:val="none" w:sz="0" w:space="0" w:color="auto"/>
                <w:right w:val="none" w:sz="0" w:space="0" w:color="auto"/>
              </w:divBdr>
            </w:div>
            <w:div w:id="1641690840">
              <w:marLeft w:val="0"/>
              <w:marRight w:val="0"/>
              <w:marTop w:val="0"/>
              <w:marBottom w:val="0"/>
              <w:divBdr>
                <w:top w:val="none" w:sz="0" w:space="0" w:color="auto"/>
                <w:left w:val="none" w:sz="0" w:space="0" w:color="auto"/>
                <w:bottom w:val="none" w:sz="0" w:space="0" w:color="auto"/>
                <w:right w:val="none" w:sz="0" w:space="0" w:color="auto"/>
              </w:divBdr>
            </w:div>
            <w:div w:id="1647272842">
              <w:marLeft w:val="0"/>
              <w:marRight w:val="0"/>
              <w:marTop w:val="0"/>
              <w:marBottom w:val="0"/>
              <w:divBdr>
                <w:top w:val="none" w:sz="0" w:space="0" w:color="auto"/>
                <w:left w:val="none" w:sz="0" w:space="0" w:color="auto"/>
                <w:bottom w:val="none" w:sz="0" w:space="0" w:color="auto"/>
                <w:right w:val="none" w:sz="0" w:space="0" w:color="auto"/>
              </w:divBdr>
            </w:div>
            <w:div w:id="2076271140">
              <w:marLeft w:val="0"/>
              <w:marRight w:val="0"/>
              <w:marTop w:val="0"/>
              <w:marBottom w:val="0"/>
              <w:divBdr>
                <w:top w:val="none" w:sz="0" w:space="0" w:color="auto"/>
                <w:left w:val="none" w:sz="0" w:space="0" w:color="auto"/>
                <w:bottom w:val="none" w:sz="0" w:space="0" w:color="auto"/>
                <w:right w:val="none" w:sz="0" w:space="0" w:color="auto"/>
              </w:divBdr>
            </w:div>
            <w:div w:id="2103837958">
              <w:marLeft w:val="0"/>
              <w:marRight w:val="0"/>
              <w:marTop w:val="0"/>
              <w:marBottom w:val="0"/>
              <w:divBdr>
                <w:top w:val="none" w:sz="0" w:space="0" w:color="auto"/>
                <w:left w:val="none" w:sz="0" w:space="0" w:color="auto"/>
                <w:bottom w:val="none" w:sz="0" w:space="0" w:color="auto"/>
                <w:right w:val="none" w:sz="0" w:space="0" w:color="auto"/>
              </w:divBdr>
            </w:div>
          </w:divsChild>
        </w:div>
        <w:div w:id="1278685179">
          <w:marLeft w:val="0"/>
          <w:marRight w:val="0"/>
          <w:marTop w:val="0"/>
          <w:marBottom w:val="0"/>
          <w:divBdr>
            <w:top w:val="none" w:sz="0" w:space="0" w:color="auto"/>
            <w:left w:val="none" w:sz="0" w:space="0" w:color="auto"/>
            <w:bottom w:val="none" w:sz="0" w:space="0" w:color="auto"/>
            <w:right w:val="none" w:sz="0" w:space="0" w:color="auto"/>
          </w:divBdr>
        </w:div>
        <w:div w:id="1419056818">
          <w:marLeft w:val="0"/>
          <w:marRight w:val="0"/>
          <w:marTop w:val="0"/>
          <w:marBottom w:val="0"/>
          <w:divBdr>
            <w:top w:val="none" w:sz="0" w:space="0" w:color="auto"/>
            <w:left w:val="none" w:sz="0" w:space="0" w:color="auto"/>
            <w:bottom w:val="none" w:sz="0" w:space="0" w:color="auto"/>
            <w:right w:val="none" w:sz="0" w:space="0" w:color="auto"/>
          </w:divBdr>
          <w:divsChild>
            <w:div w:id="638269473">
              <w:marLeft w:val="0"/>
              <w:marRight w:val="0"/>
              <w:marTop w:val="0"/>
              <w:marBottom w:val="0"/>
              <w:divBdr>
                <w:top w:val="none" w:sz="0" w:space="0" w:color="auto"/>
                <w:left w:val="none" w:sz="0" w:space="0" w:color="auto"/>
                <w:bottom w:val="none" w:sz="0" w:space="0" w:color="auto"/>
                <w:right w:val="none" w:sz="0" w:space="0" w:color="auto"/>
              </w:divBdr>
            </w:div>
            <w:div w:id="803618645">
              <w:marLeft w:val="0"/>
              <w:marRight w:val="0"/>
              <w:marTop w:val="0"/>
              <w:marBottom w:val="0"/>
              <w:divBdr>
                <w:top w:val="none" w:sz="0" w:space="0" w:color="auto"/>
                <w:left w:val="none" w:sz="0" w:space="0" w:color="auto"/>
                <w:bottom w:val="none" w:sz="0" w:space="0" w:color="auto"/>
                <w:right w:val="none" w:sz="0" w:space="0" w:color="auto"/>
              </w:divBdr>
            </w:div>
            <w:div w:id="1156067441">
              <w:marLeft w:val="0"/>
              <w:marRight w:val="0"/>
              <w:marTop w:val="0"/>
              <w:marBottom w:val="0"/>
              <w:divBdr>
                <w:top w:val="none" w:sz="0" w:space="0" w:color="auto"/>
                <w:left w:val="none" w:sz="0" w:space="0" w:color="auto"/>
                <w:bottom w:val="none" w:sz="0" w:space="0" w:color="auto"/>
                <w:right w:val="none" w:sz="0" w:space="0" w:color="auto"/>
              </w:divBdr>
            </w:div>
            <w:div w:id="1776822727">
              <w:marLeft w:val="0"/>
              <w:marRight w:val="0"/>
              <w:marTop w:val="0"/>
              <w:marBottom w:val="0"/>
              <w:divBdr>
                <w:top w:val="none" w:sz="0" w:space="0" w:color="auto"/>
                <w:left w:val="none" w:sz="0" w:space="0" w:color="auto"/>
                <w:bottom w:val="none" w:sz="0" w:space="0" w:color="auto"/>
                <w:right w:val="none" w:sz="0" w:space="0" w:color="auto"/>
              </w:divBdr>
            </w:div>
            <w:div w:id="1878664737">
              <w:marLeft w:val="0"/>
              <w:marRight w:val="0"/>
              <w:marTop w:val="0"/>
              <w:marBottom w:val="0"/>
              <w:divBdr>
                <w:top w:val="none" w:sz="0" w:space="0" w:color="auto"/>
                <w:left w:val="none" w:sz="0" w:space="0" w:color="auto"/>
                <w:bottom w:val="none" w:sz="0" w:space="0" w:color="auto"/>
                <w:right w:val="none" w:sz="0" w:space="0" w:color="auto"/>
              </w:divBdr>
            </w:div>
          </w:divsChild>
        </w:div>
        <w:div w:id="1747415711">
          <w:marLeft w:val="0"/>
          <w:marRight w:val="0"/>
          <w:marTop w:val="0"/>
          <w:marBottom w:val="0"/>
          <w:divBdr>
            <w:top w:val="none" w:sz="0" w:space="0" w:color="auto"/>
            <w:left w:val="none" w:sz="0" w:space="0" w:color="auto"/>
            <w:bottom w:val="none" w:sz="0" w:space="0" w:color="auto"/>
            <w:right w:val="none" w:sz="0" w:space="0" w:color="auto"/>
          </w:divBdr>
        </w:div>
        <w:div w:id="1853911849">
          <w:marLeft w:val="0"/>
          <w:marRight w:val="0"/>
          <w:marTop w:val="0"/>
          <w:marBottom w:val="0"/>
          <w:divBdr>
            <w:top w:val="none" w:sz="0" w:space="0" w:color="auto"/>
            <w:left w:val="none" w:sz="0" w:space="0" w:color="auto"/>
            <w:bottom w:val="none" w:sz="0" w:space="0" w:color="auto"/>
            <w:right w:val="none" w:sz="0" w:space="0" w:color="auto"/>
          </w:divBdr>
        </w:div>
        <w:div w:id="1918241525">
          <w:marLeft w:val="0"/>
          <w:marRight w:val="0"/>
          <w:marTop w:val="0"/>
          <w:marBottom w:val="0"/>
          <w:divBdr>
            <w:top w:val="none" w:sz="0" w:space="0" w:color="auto"/>
            <w:left w:val="none" w:sz="0" w:space="0" w:color="auto"/>
            <w:bottom w:val="none" w:sz="0" w:space="0" w:color="auto"/>
            <w:right w:val="none" w:sz="0" w:space="0" w:color="auto"/>
          </w:divBdr>
          <w:divsChild>
            <w:div w:id="214582809">
              <w:marLeft w:val="0"/>
              <w:marRight w:val="0"/>
              <w:marTop w:val="0"/>
              <w:marBottom w:val="0"/>
              <w:divBdr>
                <w:top w:val="none" w:sz="0" w:space="0" w:color="auto"/>
                <w:left w:val="none" w:sz="0" w:space="0" w:color="auto"/>
                <w:bottom w:val="none" w:sz="0" w:space="0" w:color="auto"/>
                <w:right w:val="none" w:sz="0" w:space="0" w:color="auto"/>
              </w:divBdr>
            </w:div>
            <w:div w:id="236089170">
              <w:marLeft w:val="0"/>
              <w:marRight w:val="0"/>
              <w:marTop w:val="0"/>
              <w:marBottom w:val="0"/>
              <w:divBdr>
                <w:top w:val="none" w:sz="0" w:space="0" w:color="auto"/>
                <w:left w:val="none" w:sz="0" w:space="0" w:color="auto"/>
                <w:bottom w:val="none" w:sz="0" w:space="0" w:color="auto"/>
                <w:right w:val="none" w:sz="0" w:space="0" w:color="auto"/>
              </w:divBdr>
            </w:div>
            <w:div w:id="417098919">
              <w:marLeft w:val="0"/>
              <w:marRight w:val="0"/>
              <w:marTop w:val="0"/>
              <w:marBottom w:val="0"/>
              <w:divBdr>
                <w:top w:val="none" w:sz="0" w:space="0" w:color="auto"/>
                <w:left w:val="none" w:sz="0" w:space="0" w:color="auto"/>
                <w:bottom w:val="none" w:sz="0" w:space="0" w:color="auto"/>
                <w:right w:val="none" w:sz="0" w:space="0" w:color="auto"/>
              </w:divBdr>
            </w:div>
            <w:div w:id="691303760">
              <w:marLeft w:val="0"/>
              <w:marRight w:val="0"/>
              <w:marTop w:val="0"/>
              <w:marBottom w:val="0"/>
              <w:divBdr>
                <w:top w:val="none" w:sz="0" w:space="0" w:color="auto"/>
                <w:left w:val="none" w:sz="0" w:space="0" w:color="auto"/>
                <w:bottom w:val="none" w:sz="0" w:space="0" w:color="auto"/>
                <w:right w:val="none" w:sz="0" w:space="0" w:color="auto"/>
              </w:divBdr>
            </w:div>
            <w:div w:id="1067798240">
              <w:marLeft w:val="0"/>
              <w:marRight w:val="0"/>
              <w:marTop w:val="0"/>
              <w:marBottom w:val="0"/>
              <w:divBdr>
                <w:top w:val="none" w:sz="0" w:space="0" w:color="auto"/>
                <w:left w:val="none" w:sz="0" w:space="0" w:color="auto"/>
                <w:bottom w:val="none" w:sz="0" w:space="0" w:color="auto"/>
                <w:right w:val="none" w:sz="0" w:space="0" w:color="auto"/>
              </w:divBdr>
            </w:div>
            <w:div w:id="1224414129">
              <w:marLeft w:val="0"/>
              <w:marRight w:val="0"/>
              <w:marTop w:val="0"/>
              <w:marBottom w:val="0"/>
              <w:divBdr>
                <w:top w:val="none" w:sz="0" w:space="0" w:color="auto"/>
                <w:left w:val="none" w:sz="0" w:space="0" w:color="auto"/>
                <w:bottom w:val="none" w:sz="0" w:space="0" w:color="auto"/>
                <w:right w:val="none" w:sz="0" w:space="0" w:color="auto"/>
              </w:divBdr>
            </w:div>
            <w:div w:id="1275402075">
              <w:marLeft w:val="0"/>
              <w:marRight w:val="0"/>
              <w:marTop w:val="0"/>
              <w:marBottom w:val="0"/>
              <w:divBdr>
                <w:top w:val="none" w:sz="0" w:space="0" w:color="auto"/>
                <w:left w:val="none" w:sz="0" w:space="0" w:color="auto"/>
                <w:bottom w:val="none" w:sz="0" w:space="0" w:color="auto"/>
                <w:right w:val="none" w:sz="0" w:space="0" w:color="auto"/>
              </w:divBdr>
            </w:div>
            <w:div w:id="1739936429">
              <w:marLeft w:val="0"/>
              <w:marRight w:val="0"/>
              <w:marTop w:val="0"/>
              <w:marBottom w:val="0"/>
              <w:divBdr>
                <w:top w:val="none" w:sz="0" w:space="0" w:color="auto"/>
                <w:left w:val="none" w:sz="0" w:space="0" w:color="auto"/>
                <w:bottom w:val="none" w:sz="0" w:space="0" w:color="auto"/>
                <w:right w:val="none" w:sz="0" w:space="0" w:color="auto"/>
              </w:divBdr>
            </w:div>
            <w:div w:id="1774134216">
              <w:marLeft w:val="0"/>
              <w:marRight w:val="0"/>
              <w:marTop w:val="0"/>
              <w:marBottom w:val="0"/>
              <w:divBdr>
                <w:top w:val="none" w:sz="0" w:space="0" w:color="auto"/>
                <w:left w:val="none" w:sz="0" w:space="0" w:color="auto"/>
                <w:bottom w:val="none" w:sz="0" w:space="0" w:color="auto"/>
                <w:right w:val="none" w:sz="0" w:space="0" w:color="auto"/>
              </w:divBdr>
            </w:div>
            <w:div w:id="1982730265">
              <w:marLeft w:val="0"/>
              <w:marRight w:val="0"/>
              <w:marTop w:val="0"/>
              <w:marBottom w:val="0"/>
              <w:divBdr>
                <w:top w:val="none" w:sz="0" w:space="0" w:color="auto"/>
                <w:left w:val="none" w:sz="0" w:space="0" w:color="auto"/>
                <w:bottom w:val="none" w:sz="0" w:space="0" w:color="auto"/>
                <w:right w:val="none" w:sz="0" w:space="0" w:color="auto"/>
              </w:divBdr>
            </w:div>
            <w:div w:id="2012487282">
              <w:marLeft w:val="0"/>
              <w:marRight w:val="0"/>
              <w:marTop w:val="0"/>
              <w:marBottom w:val="0"/>
              <w:divBdr>
                <w:top w:val="none" w:sz="0" w:space="0" w:color="auto"/>
                <w:left w:val="none" w:sz="0" w:space="0" w:color="auto"/>
                <w:bottom w:val="none" w:sz="0" w:space="0" w:color="auto"/>
                <w:right w:val="none" w:sz="0" w:space="0" w:color="auto"/>
              </w:divBdr>
            </w:div>
            <w:div w:id="21207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44338">
      <w:bodyDiv w:val="1"/>
      <w:marLeft w:val="0"/>
      <w:marRight w:val="0"/>
      <w:marTop w:val="0"/>
      <w:marBottom w:val="0"/>
      <w:divBdr>
        <w:top w:val="none" w:sz="0" w:space="0" w:color="auto"/>
        <w:left w:val="none" w:sz="0" w:space="0" w:color="auto"/>
        <w:bottom w:val="none" w:sz="0" w:space="0" w:color="auto"/>
        <w:right w:val="none" w:sz="0" w:space="0" w:color="auto"/>
      </w:divBdr>
    </w:div>
    <w:div w:id="1199002330">
      <w:bodyDiv w:val="1"/>
      <w:marLeft w:val="0"/>
      <w:marRight w:val="0"/>
      <w:marTop w:val="0"/>
      <w:marBottom w:val="0"/>
      <w:divBdr>
        <w:top w:val="none" w:sz="0" w:space="0" w:color="auto"/>
        <w:left w:val="none" w:sz="0" w:space="0" w:color="auto"/>
        <w:bottom w:val="none" w:sz="0" w:space="0" w:color="auto"/>
        <w:right w:val="none" w:sz="0" w:space="0" w:color="auto"/>
      </w:divBdr>
    </w:div>
    <w:div w:id="1227495473">
      <w:bodyDiv w:val="1"/>
      <w:marLeft w:val="0"/>
      <w:marRight w:val="0"/>
      <w:marTop w:val="0"/>
      <w:marBottom w:val="0"/>
      <w:divBdr>
        <w:top w:val="none" w:sz="0" w:space="0" w:color="auto"/>
        <w:left w:val="none" w:sz="0" w:space="0" w:color="auto"/>
        <w:bottom w:val="none" w:sz="0" w:space="0" w:color="auto"/>
        <w:right w:val="none" w:sz="0" w:space="0" w:color="auto"/>
      </w:divBdr>
    </w:div>
    <w:div w:id="1306659336">
      <w:bodyDiv w:val="1"/>
      <w:marLeft w:val="0"/>
      <w:marRight w:val="0"/>
      <w:marTop w:val="0"/>
      <w:marBottom w:val="0"/>
      <w:divBdr>
        <w:top w:val="none" w:sz="0" w:space="0" w:color="auto"/>
        <w:left w:val="none" w:sz="0" w:space="0" w:color="auto"/>
        <w:bottom w:val="none" w:sz="0" w:space="0" w:color="auto"/>
        <w:right w:val="none" w:sz="0" w:space="0" w:color="auto"/>
      </w:divBdr>
    </w:div>
    <w:div w:id="1328090114">
      <w:bodyDiv w:val="1"/>
      <w:marLeft w:val="0"/>
      <w:marRight w:val="0"/>
      <w:marTop w:val="0"/>
      <w:marBottom w:val="0"/>
      <w:divBdr>
        <w:top w:val="none" w:sz="0" w:space="0" w:color="auto"/>
        <w:left w:val="none" w:sz="0" w:space="0" w:color="auto"/>
        <w:bottom w:val="none" w:sz="0" w:space="0" w:color="auto"/>
        <w:right w:val="none" w:sz="0" w:space="0" w:color="auto"/>
      </w:divBdr>
      <w:divsChild>
        <w:div w:id="224608816">
          <w:marLeft w:val="1166"/>
          <w:marRight w:val="0"/>
          <w:marTop w:val="0"/>
          <w:marBottom w:val="0"/>
          <w:divBdr>
            <w:top w:val="none" w:sz="0" w:space="0" w:color="auto"/>
            <w:left w:val="none" w:sz="0" w:space="0" w:color="auto"/>
            <w:bottom w:val="none" w:sz="0" w:space="0" w:color="auto"/>
            <w:right w:val="none" w:sz="0" w:space="0" w:color="auto"/>
          </w:divBdr>
        </w:div>
        <w:div w:id="245307354">
          <w:marLeft w:val="547"/>
          <w:marRight w:val="0"/>
          <w:marTop w:val="0"/>
          <w:marBottom w:val="0"/>
          <w:divBdr>
            <w:top w:val="none" w:sz="0" w:space="0" w:color="auto"/>
            <w:left w:val="none" w:sz="0" w:space="0" w:color="auto"/>
            <w:bottom w:val="none" w:sz="0" w:space="0" w:color="auto"/>
            <w:right w:val="none" w:sz="0" w:space="0" w:color="auto"/>
          </w:divBdr>
        </w:div>
        <w:div w:id="1334142828">
          <w:marLeft w:val="547"/>
          <w:marRight w:val="0"/>
          <w:marTop w:val="0"/>
          <w:marBottom w:val="0"/>
          <w:divBdr>
            <w:top w:val="none" w:sz="0" w:space="0" w:color="auto"/>
            <w:left w:val="none" w:sz="0" w:space="0" w:color="auto"/>
            <w:bottom w:val="none" w:sz="0" w:space="0" w:color="auto"/>
            <w:right w:val="none" w:sz="0" w:space="0" w:color="auto"/>
          </w:divBdr>
        </w:div>
      </w:divsChild>
    </w:div>
    <w:div w:id="1348171698">
      <w:bodyDiv w:val="1"/>
      <w:marLeft w:val="0"/>
      <w:marRight w:val="0"/>
      <w:marTop w:val="0"/>
      <w:marBottom w:val="0"/>
      <w:divBdr>
        <w:top w:val="none" w:sz="0" w:space="0" w:color="auto"/>
        <w:left w:val="none" w:sz="0" w:space="0" w:color="auto"/>
        <w:bottom w:val="none" w:sz="0" w:space="0" w:color="auto"/>
        <w:right w:val="none" w:sz="0" w:space="0" w:color="auto"/>
      </w:divBdr>
      <w:divsChild>
        <w:div w:id="473529877">
          <w:marLeft w:val="0"/>
          <w:marRight w:val="0"/>
          <w:marTop w:val="0"/>
          <w:marBottom w:val="0"/>
          <w:divBdr>
            <w:top w:val="none" w:sz="0" w:space="0" w:color="auto"/>
            <w:left w:val="none" w:sz="0" w:space="0" w:color="auto"/>
            <w:bottom w:val="none" w:sz="0" w:space="0" w:color="auto"/>
            <w:right w:val="none" w:sz="0" w:space="0" w:color="auto"/>
          </w:divBdr>
          <w:divsChild>
            <w:div w:id="794446617">
              <w:marLeft w:val="-75"/>
              <w:marRight w:val="0"/>
              <w:marTop w:val="30"/>
              <w:marBottom w:val="30"/>
              <w:divBdr>
                <w:top w:val="none" w:sz="0" w:space="0" w:color="auto"/>
                <w:left w:val="none" w:sz="0" w:space="0" w:color="auto"/>
                <w:bottom w:val="none" w:sz="0" w:space="0" w:color="auto"/>
                <w:right w:val="none" w:sz="0" w:space="0" w:color="auto"/>
              </w:divBdr>
              <w:divsChild>
                <w:div w:id="69469969">
                  <w:marLeft w:val="0"/>
                  <w:marRight w:val="0"/>
                  <w:marTop w:val="0"/>
                  <w:marBottom w:val="0"/>
                  <w:divBdr>
                    <w:top w:val="none" w:sz="0" w:space="0" w:color="auto"/>
                    <w:left w:val="none" w:sz="0" w:space="0" w:color="auto"/>
                    <w:bottom w:val="none" w:sz="0" w:space="0" w:color="auto"/>
                    <w:right w:val="none" w:sz="0" w:space="0" w:color="auto"/>
                  </w:divBdr>
                  <w:divsChild>
                    <w:div w:id="113796770">
                      <w:marLeft w:val="0"/>
                      <w:marRight w:val="0"/>
                      <w:marTop w:val="0"/>
                      <w:marBottom w:val="0"/>
                      <w:divBdr>
                        <w:top w:val="none" w:sz="0" w:space="0" w:color="auto"/>
                        <w:left w:val="none" w:sz="0" w:space="0" w:color="auto"/>
                        <w:bottom w:val="none" w:sz="0" w:space="0" w:color="auto"/>
                        <w:right w:val="none" w:sz="0" w:space="0" w:color="auto"/>
                      </w:divBdr>
                    </w:div>
                  </w:divsChild>
                </w:div>
                <w:div w:id="170606866">
                  <w:marLeft w:val="0"/>
                  <w:marRight w:val="0"/>
                  <w:marTop w:val="0"/>
                  <w:marBottom w:val="0"/>
                  <w:divBdr>
                    <w:top w:val="none" w:sz="0" w:space="0" w:color="auto"/>
                    <w:left w:val="none" w:sz="0" w:space="0" w:color="auto"/>
                    <w:bottom w:val="none" w:sz="0" w:space="0" w:color="auto"/>
                    <w:right w:val="none" w:sz="0" w:space="0" w:color="auto"/>
                  </w:divBdr>
                  <w:divsChild>
                    <w:div w:id="95641133">
                      <w:marLeft w:val="0"/>
                      <w:marRight w:val="0"/>
                      <w:marTop w:val="0"/>
                      <w:marBottom w:val="0"/>
                      <w:divBdr>
                        <w:top w:val="none" w:sz="0" w:space="0" w:color="auto"/>
                        <w:left w:val="none" w:sz="0" w:space="0" w:color="auto"/>
                        <w:bottom w:val="none" w:sz="0" w:space="0" w:color="auto"/>
                        <w:right w:val="none" w:sz="0" w:space="0" w:color="auto"/>
                      </w:divBdr>
                    </w:div>
                  </w:divsChild>
                </w:div>
                <w:div w:id="195893521">
                  <w:marLeft w:val="0"/>
                  <w:marRight w:val="0"/>
                  <w:marTop w:val="0"/>
                  <w:marBottom w:val="0"/>
                  <w:divBdr>
                    <w:top w:val="none" w:sz="0" w:space="0" w:color="auto"/>
                    <w:left w:val="none" w:sz="0" w:space="0" w:color="auto"/>
                    <w:bottom w:val="none" w:sz="0" w:space="0" w:color="auto"/>
                    <w:right w:val="none" w:sz="0" w:space="0" w:color="auto"/>
                  </w:divBdr>
                  <w:divsChild>
                    <w:div w:id="1685936248">
                      <w:marLeft w:val="0"/>
                      <w:marRight w:val="0"/>
                      <w:marTop w:val="0"/>
                      <w:marBottom w:val="0"/>
                      <w:divBdr>
                        <w:top w:val="none" w:sz="0" w:space="0" w:color="auto"/>
                        <w:left w:val="none" w:sz="0" w:space="0" w:color="auto"/>
                        <w:bottom w:val="none" w:sz="0" w:space="0" w:color="auto"/>
                        <w:right w:val="none" w:sz="0" w:space="0" w:color="auto"/>
                      </w:divBdr>
                    </w:div>
                  </w:divsChild>
                </w:div>
                <w:div w:id="316153365">
                  <w:marLeft w:val="0"/>
                  <w:marRight w:val="0"/>
                  <w:marTop w:val="0"/>
                  <w:marBottom w:val="0"/>
                  <w:divBdr>
                    <w:top w:val="none" w:sz="0" w:space="0" w:color="auto"/>
                    <w:left w:val="none" w:sz="0" w:space="0" w:color="auto"/>
                    <w:bottom w:val="none" w:sz="0" w:space="0" w:color="auto"/>
                    <w:right w:val="none" w:sz="0" w:space="0" w:color="auto"/>
                  </w:divBdr>
                  <w:divsChild>
                    <w:div w:id="531383715">
                      <w:marLeft w:val="0"/>
                      <w:marRight w:val="0"/>
                      <w:marTop w:val="0"/>
                      <w:marBottom w:val="0"/>
                      <w:divBdr>
                        <w:top w:val="none" w:sz="0" w:space="0" w:color="auto"/>
                        <w:left w:val="none" w:sz="0" w:space="0" w:color="auto"/>
                        <w:bottom w:val="none" w:sz="0" w:space="0" w:color="auto"/>
                        <w:right w:val="none" w:sz="0" w:space="0" w:color="auto"/>
                      </w:divBdr>
                    </w:div>
                  </w:divsChild>
                </w:div>
                <w:div w:id="780491850">
                  <w:marLeft w:val="0"/>
                  <w:marRight w:val="0"/>
                  <w:marTop w:val="0"/>
                  <w:marBottom w:val="0"/>
                  <w:divBdr>
                    <w:top w:val="none" w:sz="0" w:space="0" w:color="auto"/>
                    <w:left w:val="none" w:sz="0" w:space="0" w:color="auto"/>
                    <w:bottom w:val="none" w:sz="0" w:space="0" w:color="auto"/>
                    <w:right w:val="none" w:sz="0" w:space="0" w:color="auto"/>
                  </w:divBdr>
                  <w:divsChild>
                    <w:div w:id="1482039663">
                      <w:marLeft w:val="0"/>
                      <w:marRight w:val="0"/>
                      <w:marTop w:val="0"/>
                      <w:marBottom w:val="0"/>
                      <w:divBdr>
                        <w:top w:val="none" w:sz="0" w:space="0" w:color="auto"/>
                        <w:left w:val="none" w:sz="0" w:space="0" w:color="auto"/>
                        <w:bottom w:val="none" w:sz="0" w:space="0" w:color="auto"/>
                        <w:right w:val="none" w:sz="0" w:space="0" w:color="auto"/>
                      </w:divBdr>
                    </w:div>
                  </w:divsChild>
                </w:div>
                <w:div w:id="796994101">
                  <w:marLeft w:val="0"/>
                  <w:marRight w:val="0"/>
                  <w:marTop w:val="0"/>
                  <w:marBottom w:val="0"/>
                  <w:divBdr>
                    <w:top w:val="none" w:sz="0" w:space="0" w:color="auto"/>
                    <w:left w:val="none" w:sz="0" w:space="0" w:color="auto"/>
                    <w:bottom w:val="none" w:sz="0" w:space="0" w:color="auto"/>
                    <w:right w:val="none" w:sz="0" w:space="0" w:color="auto"/>
                  </w:divBdr>
                  <w:divsChild>
                    <w:div w:id="1747917940">
                      <w:marLeft w:val="0"/>
                      <w:marRight w:val="0"/>
                      <w:marTop w:val="0"/>
                      <w:marBottom w:val="0"/>
                      <w:divBdr>
                        <w:top w:val="none" w:sz="0" w:space="0" w:color="auto"/>
                        <w:left w:val="none" w:sz="0" w:space="0" w:color="auto"/>
                        <w:bottom w:val="none" w:sz="0" w:space="0" w:color="auto"/>
                        <w:right w:val="none" w:sz="0" w:space="0" w:color="auto"/>
                      </w:divBdr>
                    </w:div>
                  </w:divsChild>
                </w:div>
                <w:div w:id="848442975">
                  <w:marLeft w:val="0"/>
                  <w:marRight w:val="0"/>
                  <w:marTop w:val="0"/>
                  <w:marBottom w:val="0"/>
                  <w:divBdr>
                    <w:top w:val="none" w:sz="0" w:space="0" w:color="auto"/>
                    <w:left w:val="none" w:sz="0" w:space="0" w:color="auto"/>
                    <w:bottom w:val="none" w:sz="0" w:space="0" w:color="auto"/>
                    <w:right w:val="none" w:sz="0" w:space="0" w:color="auto"/>
                  </w:divBdr>
                  <w:divsChild>
                    <w:div w:id="619412346">
                      <w:marLeft w:val="0"/>
                      <w:marRight w:val="0"/>
                      <w:marTop w:val="0"/>
                      <w:marBottom w:val="0"/>
                      <w:divBdr>
                        <w:top w:val="none" w:sz="0" w:space="0" w:color="auto"/>
                        <w:left w:val="none" w:sz="0" w:space="0" w:color="auto"/>
                        <w:bottom w:val="none" w:sz="0" w:space="0" w:color="auto"/>
                        <w:right w:val="none" w:sz="0" w:space="0" w:color="auto"/>
                      </w:divBdr>
                    </w:div>
                  </w:divsChild>
                </w:div>
                <w:div w:id="1014651888">
                  <w:marLeft w:val="0"/>
                  <w:marRight w:val="0"/>
                  <w:marTop w:val="0"/>
                  <w:marBottom w:val="0"/>
                  <w:divBdr>
                    <w:top w:val="none" w:sz="0" w:space="0" w:color="auto"/>
                    <w:left w:val="none" w:sz="0" w:space="0" w:color="auto"/>
                    <w:bottom w:val="none" w:sz="0" w:space="0" w:color="auto"/>
                    <w:right w:val="none" w:sz="0" w:space="0" w:color="auto"/>
                  </w:divBdr>
                  <w:divsChild>
                    <w:div w:id="2083983349">
                      <w:marLeft w:val="0"/>
                      <w:marRight w:val="0"/>
                      <w:marTop w:val="0"/>
                      <w:marBottom w:val="0"/>
                      <w:divBdr>
                        <w:top w:val="none" w:sz="0" w:space="0" w:color="auto"/>
                        <w:left w:val="none" w:sz="0" w:space="0" w:color="auto"/>
                        <w:bottom w:val="none" w:sz="0" w:space="0" w:color="auto"/>
                        <w:right w:val="none" w:sz="0" w:space="0" w:color="auto"/>
                      </w:divBdr>
                    </w:div>
                  </w:divsChild>
                </w:div>
                <w:div w:id="1127315246">
                  <w:marLeft w:val="0"/>
                  <w:marRight w:val="0"/>
                  <w:marTop w:val="0"/>
                  <w:marBottom w:val="0"/>
                  <w:divBdr>
                    <w:top w:val="none" w:sz="0" w:space="0" w:color="auto"/>
                    <w:left w:val="none" w:sz="0" w:space="0" w:color="auto"/>
                    <w:bottom w:val="none" w:sz="0" w:space="0" w:color="auto"/>
                    <w:right w:val="none" w:sz="0" w:space="0" w:color="auto"/>
                  </w:divBdr>
                  <w:divsChild>
                    <w:div w:id="1592739049">
                      <w:marLeft w:val="0"/>
                      <w:marRight w:val="0"/>
                      <w:marTop w:val="0"/>
                      <w:marBottom w:val="0"/>
                      <w:divBdr>
                        <w:top w:val="none" w:sz="0" w:space="0" w:color="auto"/>
                        <w:left w:val="none" w:sz="0" w:space="0" w:color="auto"/>
                        <w:bottom w:val="none" w:sz="0" w:space="0" w:color="auto"/>
                        <w:right w:val="none" w:sz="0" w:space="0" w:color="auto"/>
                      </w:divBdr>
                    </w:div>
                  </w:divsChild>
                </w:div>
                <w:div w:id="1239556586">
                  <w:marLeft w:val="0"/>
                  <w:marRight w:val="0"/>
                  <w:marTop w:val="0"/>
                  <w:marBottom w:val="0"/>
                  <w:divBdr>
                    <w:top w:val="none" w:sz="0" w:space="0" w:color="auto"/>
                    <w:left w:val="none" w:sz="0" w:space="0" w:color="auto"/>
                    <w:bottom w:val="none" w:sz="0" w:space="0" w:color="auto"/>
                    <w:right w:val="none" w:sz="0" w:space="0" w:color="auto"/>
                  </w:divBdr>
                  <w:divsChild>
                    <w:div w:id="282199179">
                      <w:marLeft w:val="0"/>
                      <w:marRight w:val="0"/>
                      <w:marTop w:val="0"/>
                      <w:marBottom w:val="0"/>
                      <w:divBdr>
                        <w:top w:val="none" w:sz="0" w:space="0" w:color="auto"/>
                        <w:left w:val="none" w:sz="0" w:space="0" w:color="auto"/>
                        <w:bottom w:val="none" w:sz="0" w:space="0" w:color="auto"/>
                        <w:right w:val="none" w:sz="0" w:space="0" w:color="auto"/>
                      </w:divBdr>
                    </w:div>
                  </w:divsChild>
                </w:div>
                <w:div w:id="1278487662">
                  <w:marLeft w:val="0"/>
                  <w:marRight w:val="0"/>
                  <w:marTop w:val="0"/>
                  <w:marBottom w:val="0"/>
                  <w:divBdr>
                    <w:top w:val="none" w:sz="0" w:space="0" w:color="auto"/>
                    <w:left w:val="none" w:sz="0" w:space="0" w:color="auto"/>
                    <w:bottom w:val="none" w:sz="0" w:space="0" w:color="auto"/>
                    <w:right w:val="none" w:sz="0" w:space="0" w:color="auto"/>
                  </w:divBdr>
                  <w:divsChild>
                    <w:div w:id="1583566355">
                      <w:marLeft w:val="0"/>
                      <w:marRight w:val="0"/>
                      <w:marTop w:val="0"/>
                      <w:marBottom w:val="0"/>
                      <w:divBdr>
                        <w:top w:val="none" w:sz="0" w:space="0" w:color="auto"/>
                        <w:left w:val="none" w:sz="0" w:space="0" w:color="auto"/>
                        <w:bottom w:val="none" w:sz="0" w:space="0" w:color="auto"/>
                        <w:right w:val="none" w:sz="0" w:space="0" w:color="auto"/>
                      </w:divBdr>
                    </w:div>
                  </w:divsChild>
                </w:div>
                <w:div w:id="1526138094">
                  <w:marLeft w:val="0"/>
                  <w:marRight w:val="0"/>
                  <w:marTop w:val="0"/>
                  <w:marBottom w:val="0"/>
                  <w:divBdr>
                    <w:top w:val="none" w:sz="0" w:space="0" w:color="auto"/>
                    <w:left w:val="none" w:sz="0" w:space="0" w:color="auto"/>
                    <w:bottom w:val="none" w:sz="0" w:space="0" w:color="auto"/>
                    <w:right w:val="none" w:sz="0" w:space="0" w:color="auto"/>
                  </w:divBdr>
                  <w:divsChild>
                    <w:div w:id="489099514">
                      <w:marLeft w:val="0"/>
                      <w:marRight w:val="0"/>
                      <w:marTop w:val="0"/>
                      <w:marBottom w:val="0"/>
                      <w:divBdr>
                        <w:top w:val="none" w:sz="0" w:space="0" w:color="auto"/>
                        <w:left w:val="none" w:sz="0" w:space="0" w:color="auto"/>
                        <w:bottom w:val="none" w:sz="0" w:space="0" w:color="auto"/>
                        <w:right w:val="none" w:sz="0" w:space="0" w:color="auto"/>
                      </w:divBdr>
                    </w:div>
                  </w:divsChild>
                </w:div>
                <w:div w:id="1595749537">
                  <w:marLeft w:val="0"/>
                  <w:marRight w:val="0"/>
                  <w:marTop w:val="0"/>
                  <w:marBottom w:val="0"/>
                  <w:divBdr>
                    <w:top w:val="none" w:sz="0" w:space="0" w:color="auto"/>
                    <w:left w:val="none" w:sz="0" w:space="0" w:color="auto"/>
                    <w:bottom w:val="none" w:sz="0" w:space="0" w:color="auto"/>
                    <w:right w:val="none" w:sz="0" w:space="0" w:color="auto"/>
                  </w:divBdr>
                  <w:divsChild>
                    <w:div w:id="802502846">
                      <w:marLeft w:val="0"/>
                      <w:marRight w:val="0"/>
                      <w:marTop w:val="0"/>
                      <w:marBottom w:val="0"/>
                      <w:divBdr>
                        <w:top w:val="none" w:sz="0" w:space="0" w:color="auto"/>
                        <w:left w:val="none" w:sz="0" w:space="0" w:color="auto"/>
                        <w:bottom w:val="none" w:sz="0" w:space="0" w:color="auto"/>
                        <w:right w:val="none" w:sz="0" w:space="0" w:color="auto"/>
                      </w:divBdr>
                    </w:div>
                  </w:divsChild>
                </w:div>
                <w:div w:id="1935478138">
                  <w:marLeft w:val="0"/>
                  <w:marRight w:val="0"/>
                  <w:marTop w:val="0"/>
                  <w:marBottom w:val="0"/>
                  <w:divBdr>
                    <w:top w:val="none" w:sz="0" w:space="0" w:color="auto"/>
                    <w:left w:val="none" w:sz="0" w:space="0" w:color="auto"/>
                    <w:bottom w:val="none" w:sz="0" w:space="0" w:color="auto"/>
                    <w:right w:val="none" w:sz="0" w:space="0" w:color="auto"/>
                  </w:divBdr>
                  <w:divsChild>
                    <w:div w:id="1973098017">
                      <w:marLeft w:val="0"/>
                      <w:marRight w:val="0"/>
                      <w:marTop w:val="0"/>
                      <w:marBottom w:val="0"/>
                      <w:divBdr>
                        <w:top w:val="none" w:sz="0" w:space="0" w:color="auto"/>
                        <w:left w:val="none" w:sz="0" w:space="0" w:color="auto"/>
                        <w:bottom w:val="none" w:sz="0" w:space="0" w:color="auto"/>
                        <w:right w:val="none" w:sz="0" w:space="0" w:color="auto"/>
                      </w:divBdr>
                    </w:div>
                  </w:divsChild>
                </w:div>
                <w:div w:id="1948539930">
                  <w:marLeft w:val="0"/>
                  <w:marRight w:val="0"/>
                  <w:marTop w:val="0"/>
                  <w:marBottom w:val="0"/>
                  <w:divBdr>
                    <w:top w:val="none" w:sz="0" w:space="0" w:color="auto"/>
                    <w:left w:val="none" w:sz="0" w:space="0" w:color="auto"/>
                    <w:bottom w:val="none" w:sz="0" w:space="0" w:color="auto"/>
                    <w:right w:val="none" w:sz="0" w:space="0" w:color="auto"/>
                  </w:divBdr>
                  <w:divsChild>
                    <w:div w:id="1280603954">
                      <w:marLeft w:val="0"/>
                      <w:marRight w:val="0"/>
                      <w:marTop w:val="0"/>
                      <w:marBottom w:val="0"/>
                      <w:divBdr>
                        <w:top w:val="none" w:sz="0" w:space="0" w:color="auto"/>
                        <w:left w:val="none" w:sz="0" w:space="0" w:color="auto"/>
                        <w:bottom w:val="none" w:sz="0" w:space="0" w:color="auto"/>
                        <w:right w:val="none" w:sz="0" w:space="0" w:color="auto"/>
                      </w:divBdr>
                    </w:div>
                  </w:divsChild>
                </w:div>
                <w:div w:id="1952348224">
                  <w:marLeft w:val="0"/>
                  <w:marRight w:val="0"/>
                  <w:marTop w:val="0"/>
                  <w:marBottom w:val="0"/>
                  <w:divBdr>
                    <w:top w:val="none" w:sz="0" w:space="0" w:color="auto"/>
                    <w:left w:val="none" w:sz="0" w:space="0" w:color="auto"/>
                    <w:bottom w:val="none" w:sz="0" w:space="0" w:color="auto"/>
                    <w:right w:val="none" w:sz="0" w:space="0" w:color="auto"/>
                  </w:divBdr>
                  <w:divsChild>
                    <w:div w:id="721486217">
                      <w:marLeft w:val="0"/>
                      <w:marRight w:val="0"/>
                      <w:marTop w:val="0"/>
                      <w:marBottom w:val="0"/>
                      <w:divBdr>
                        <w:top w:val="none" w:sz="0" w:space="0" w:color="auto"/>
                        <w:left w:val="none" w:sz="0" w:space="0" w:color="auto"/>
                        <w:bottom w:val="none" w:sz="0" w:space="0" w:color="auto"/>
                        <w:right w:val="none" w:sz="0" w:space="0" w:color="auto"/>
                      </w:divBdr>
                    </w:div>
                  </w:divsChild>
                </w:div>
                <w:div w:id="1958675118">
                  <w:marLeft w:val="0"/>
                  <w:marRight w:val="0"/>
                  <w:marTop w:val="0"/>
                  <w:marBottom w:val="0"/>
                  <w:divBdr>
                    <w:top w:val="none" w:sz="0" w:space="0" w:color="auto"/>
                    <w:left w:val="none" w:sz="0" w:space="0" w:color="auto"/>
                    <w:bottom w:val="none" w:sz="0" w:space="0" w:color="auto"/>
                    <w:right w:val="none" w:sz="0" w:space="0" w:color="auto"/>
                  </w:divBdr>
                  <w:divsChild>
                    <w:div w:id="354961840">
                      <w:marLeft w:val="0"/>
                      <w:marRight w:val="0"/>
                      <w:marTop w:val="0"/>
                      <w:marBottom w:val="0"/>
                      <w:divBdr>
                        <w:top w:val="none" w:sz="0" w:space="0" w:color="auto"/>
                        <w:left w:val="none" w:sz="0" w:space="0" w:color="auto"/>
                        <w:bottom w:val="none" w:sz="0" w:space="0" w:color="auto"/>
                        <w:right w:val="none" w:sz="0" w:space="0" w:color="auto"/>
                      </w:divBdr>
                    </w:div>
                  </w:divsChild>
                </w:div>
                <w:div w:id="2135705604">
                  <w:marLeft w:val="0"/>
                  <w:marRight w:val="0"/>
                  <w:marTop w:val="0"/>
                  <w:marBottom w:val="0"/>
                  <w:divBdr>
                    <w:top w:val="none" w:sz="0" w:space="0" w:color="auto"/>
                    <w:left w:val="none" w:sz="0" w:space="0" w:color="auto"/>
                    <w:bottom w:val="none" w:sz="0" w:space="0" w:color="auto"/>
                    <w:right w:val="none" w:sz="0" w:space="0" w:color="auto"/>
                  </w:divBdr>
                  <w:divsChild>
                    <w:div w:id="7165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3029">
          <w:marLeft w:val="0"/>
          <w:marRight w:val="0"/>
          <w:marTop w:val="0"/>
          <w:marBottom w:val="0"/>
          <w:divBdr>
            <w:top w:val="none" w:sz="0" w:space="0" w:color="auto"/>
            <w:left w:val="none" w:sz="0" w:space="0" w:color="auto"/>
            <w:bottom w:val="none" w:sz="0" w:space="0" w:color="auto"/>
            <w:right w:val="none" w:sz="0" w:space="0" w:color="auto"/>
          </w:divBdr>
        </w:div>
        <w:div w:id="1092774021">
          <w:marLeft w:val="0"/>
          <w:marRight w:val="0"/>
          <w:marTop w:val="0"/>
          <w:marBottom w:val="0"/>
          <w:divBdr>
            <w:top w:val="none" w:sz="0" w:space="0" w:color="auto"/>
            <w:left w:val="none" w:sz="0" w:space="0" w:color="auto"/>
            <w:bottom w:val="none" w:sz="0" w:space="0" w:color="auto"/>
            <w:right w:val="none" w:sz="0" w:space="0" w:color="auto"/>
          </w:divBdr>
          <w:divsChild>
            <w:div w:id="49547222">
              <w:marLeft w:val="0"/>
              <w:marRight w:val="0"/>
              <w:marTop w:val="0"/>
              <w:marBottom w:val="0"/>
              <w:divBdr>
                <w:top w:val="none" w:sz="0" w:space="0" w:color="auto"/>
                <w:left w:val="none" w:sz="0" w:space="0" w:color="auto"/>
                <w:bottom w:val="none" w:sz="0" w:space="0" w:color="auto"/>
                <w:right w:val="none" w:sz="0" w:space="0" w:color="auto"/>
              </w:divBdr>
            </w:div>
            <w:div w:id="315763689">
              <w:marLeft w:val="0"/>
              <w:marRight w:val="0"/>
              <w:marTop w:val="0"/>
              <w:marBottom w:val="0"/>
              <w:divBdr>
                <w:top w:val="none" w:sz="0" w:space="0" w:color="auto"/>
                <w:left w:val="none" w:sz="0" w:space="0" w:color="auto"/>
                <w:bottom w:val="none" w:sz="0" w:space="0" w:color="auto"/>
                <w:right w:val="none" w:sz="0" w:space="0" w:color="auto"/>
              </w:divBdr>
            </w:div>
            <w:div w:id="663162906">
              <w:marLeft w:val="0"/>
              <w:marRight w:val="0"/>
              <w:marTop w:val="0"/>
              <w:marBottom w:val="0"/>
              <w:divBdr>
                <w:top w:val="none" w:sz="0" w:space="0" w:color="auto"/>
                <w:left w:val="none" w:sz="0" w:space="0" w:color="auto"/>
                <w:bottom w:val="none" w:sz="0" w:space="0" w:color="auto"/>
                <w:right w:val="none" w:sz="0" w:space="0" w:color="auto"/>
              </w:divBdr>
            </w:div>
            <w:div w:id="744643777">
              <w:marLeft w:val="0"/>
              <w:marRight w:val="0"/>
              <w:marTop w:val="0"/>
              <w:marBottom w:val="0"/>
              <w:divBdr>
                <w:top w:val="none" w:sz="0" w:space="0" w:color="auto"/>
                <w:left w:val="none" w:sz="0" w:space="0" w:color="auto"/>
                <w:bottom w:val="none" w:sz="0" w:space="0" w:color="auto"/>
                <w:right w:val="none" w:sz="0" w:space="0" w:color="auto"/>
              </w:divBdr>
            </w:div>
            <w:div w:id="754866255">
              <w:marLeft w:val="0"/>
              <w:marRight w:val="0"/>
              <w:marTop w:val="0"/>
              <w:marBottom w:val="0"/>
              <w:divBdr>
                <w:top w:val="none" w:sz="0" w:space="0" w:color="auto"/>
                <w:left w:val="none" w:sz="0" w:space="0" w:color="auto"/>
                <w:bottom w:val="none" w:sz="0" w:space="0" w:color="auto"/>
                <w:right w:val="none" w:sz="0" w:space="0" w:color="auto"/>
              </w:divBdr>
            </w:div>
            <w:div w:id="812285422">
              <w:marLeft w:val="0"/>
              <w:marRight w:val="0"/>
              <w:marTop w:val="0"/>
              <w:marBottom w:val="0"/>
              <w:divBdr>
                <w:top w:val="none" w:sz="0" w:space="0" w:color="auto"/>
                <w:left w:val="none" w:sz="0" w:space="0" w:color="auto"/>
                <w:bottom w:val="none" w:sz="0" w:space="0" w:color="auto"/>
                <w:right w:val="none" w:sz="0" w:space="0" w:color="auto"/>
              </w:divBdr>
            </w:div>
            <w:div w:id="870384575">
              <w:marLeft w:val="0"/>
              <w:marRight w:val="0"/>
              <w:marTop w:val="0"/>
              <w:marBottom w:val="0"/>
              <w:divBdr>
                <w:top w:val="none" w:sz="0" w:space="0" w:color="auto"/>
                <w:left w:val="none" w:sz="0" w:space="0" w:color="auto"/>
                <w:bottom w:val="none" w:sz="0" w:space="0" w:color="auto"/>
                <w:right w:val="none" w:sz="0" w:space="0" w:color="auto"/>
              </w:divBdr>
            </w:div>
            <w:div w:id="895706165">
              <w:marLeft w:val="0"/>
              <w:marRight w:val="0"/>
              <w:marTop w:val="0"/>
              <w:marBottom w:val="0"/>
              <w:divBdr>
                <w:top w:val="none" w:sz="0" w:space="0" w:color="auto"/>
                <w:left w:val="none" w:sz="0" w:space="0" w:color="auto"/>
                <w:bottom w:val="none" w:sz="0" w:space="0" w:color="auto"/>
                <w:right w:val="none" w:sz="0" w:space="0" w:color="auto"/>
              </w:divBdr>
            </w:div>
            <w:div w:id="1189024098">
              <w:marLeft w:val="0"/>
              <w:marRight w:val="0"/>
              <w:marTop w:val="0"/>
              <w:marBottom w:val="0"/>
              <w:divBdr>
                <w:top w:val="none" w:sz="0" w:space="0" w:color="auto"/>
                <w:left w:val="none" w:sz="0" w:space="0" w:color="auto"/>
                <w:bottom w:val="none" w:sz="0" w:space="0" w:color="auto"/>
                <w:right w:val="none" w:sz="0" w:space="0" w:color="auto"/>
              </w:divBdr>
            </w:div>
            <w:div w:id="1231648360">
              <w:marLeft w:val="0"/>
              <w:marRight w:val="0"/>
              <w:marTop w:val="0"/>
              <w:marBottom w:val="0"/>
              <w:divBdr>
                <w:top w:val="none" w:sz="0" w:space="0" w:color="auto"/>
                <w:left w:val="none" w:sz="0" w:space="0" w:color="auto"/>
                <w:bottom w:val="none" w:sz="0" w:space="0" w:color="auto"/>
                <w:right w:val="none" w:sz="0" w:space="0" w:color="auto"/>
              </w:divBdr>
            </w:div>
            <w:div w:id="1246502173">
              <w:marLeft w:val="0"/>
              <w:marRight w:val="0"/>
              <w:marTop w:val="0"/>
              <w:marBottom w:val="0"/>
              <w:divBdr>
                <w:top w:val="none" w:sz="0" w:space="0" w:color="auto"/>
                <w:left w:val="none" w:sz="0" w:space="0" w:color="auto"/>
                <w:bottom w:val="none" w:sz="0" w:space="0" w:color="auto"/>
                <w:right w:val="none" w:sz="0" w:space="0" w:color="auto"/>
              </w:divBdr>
            </w:div>
            <w:div w:id="1382942886">
              <w:marLeft w:val="0"/>
              <w:marRight w:val="0"/>
              <w:marTop w:val="0"/>
              <w:marBottom w:val="0"/>
              <w:divBdr>
                <w:top w:val="none" w:sz="0" w:space="0" w:color="auto"/>
                <w:left w:val="none" w:sz="0" w:space="0" w:color="auto"/>
                <w:bottom w:val="none" w:sz="0" w:space="0" w:color="auto"/>
                <w:right w:val="none" w:sz="0" w:space="0" w:color="auto"/>
              </w:divBdr>
            </w:div>
            <w:div w:id="1436825967">
              <w:marLeft w:val="0"/>
              <w:marRight w:val="0"/>
              <w:marTop w:val="0"/>
              <w:marBottom w:val="0"/>
              <w:divBdr>
                <w:top w:val="none" w:sz="0" w:space="0" w:color="auto"/>
                <w:left w:val="none" w:sz="0" w:space="0" w:color="auto"/>
                <w:bottom w:val="none" w:sz="0" w:space="0" w:color="auto"/>
                <w:right w:val="none" w:sz="0" w:space="0" w:color="auto"/>
              </w:divBdr>
            </w:div>
            <w:div w:id="1473787149">
              <w:marLeft w:val="0"/>
              <w:marRight w:val="0"/>
              <w:marTop w:val="0"/>
              <w:marBottom w:val="0"/>
              <w:divBdr>
                <w:top w:val="none" w:sz="0" w:space="0" w:color="auto"/>
                <w:left w:val="none" w:sz="0" w:space="0" w:color="auto"/>
                <w:bottom w:val="none" w:sz="0" w:space="0" w:color="auto"/>
                <w:right w:val="none" w:sz="0" w:space="0" w:color="auto"/>
              </w:divBdr>
            </w:div>
            <w:div w:id="1515922339">
              <w:marLeft w:val="0"/>
              <w:marRight w:val="0"/>
              <w:marTop w:val="0"/>
              <w:marBottom w:val="0"/>
              <w:divBdr>
                <w:top w:val="none" w:sz="0" w:space="0" w:color="auto"/>
                <w:left w:val="none" w:sz="0" w:space="0" w:color="auto"/>
                <w:bottom w:val="none" w:sz="0" w:space="0" w:color="auto"/>
                <w:right w:val="none" w:sz="0" w:space="0" w:color="auto"/>
              </w:divBdr>
            </w:div>
            <w:div w:id="1554465783">
              <w:marLeft w:val="0"/>
              <w:marRight w:val="0"/>
              <w:marTop w:val="0"/>
              <w:marBottom w:val="0"/>
              <w:divBdr>
                <w:top w:val="none" w:sz="0" w:space="0" w:color="auto"/>
                <w:left w:val="none" w:sz="0" w:space="0" w:color="auto"/>
                <w:bottom w:val="none" w:sz="0" w:space="0" w:color="auto"/>
                <w:right w:val="none" w:sz="0" w:space="0" w:color="auto"/>
              </w:divBdr>
            </w:div>
            <w:div w:id="1680154934">
              <w:marLeft w:val="0"/>
              <w:marRight w:val="0"/>
              <w:marTop w:val="0"/>
              <w:marBottom w:val="0"/>
              <w:divBdr>
                <w:top w:val="none" w:sz="0" w:space="0" w:color="auto"/>
                <w:left w:val="none" w:sz="0" w:space="0" w:color="auto"/>
                <w:bottom w:val="none" w:sz="0" w:space="0" w:color="auto"/>
                <w:right w:val="none" w:sz="0" w:space="0" w:color="auto"/>
              </w:divBdr>
            </w:div>
            <w:div w:id="1786999378">
              <w:marLeft w:val="0"/>
              <w:marRight w:val="0"/>
              <w:marTop w:val="0"/>
              <w:marBottom w:val="0"/>
              <w:divBdr>
                <w:top w:val="none" w:sz="0" w:space="0" w:color="auto"/>
                <w:left w:val="none" w:sz="0" w:space="0" w:color="auto"/>
                <w:bottom w:val="none" w:sz="0" w:space="0" w:color="auto"/>
                <w:right w:val="none" w:sz="0" w:space="0" w:color="auto"/>
              </w:divBdr>
            </w:div>
            <w:div w:id="1829518765">
              <w:marLeft w:val="0"/>
              <w:marRight w:val="0"/>
              <w:marTop w:val="0"/>
              <w:marBottom w:val="0"/>
              <w:divBdr>
                <w:top w:val="none" w:sz="0" w:space="0" w:color="auto"/>
                <w:left w:val="none" w:sz="0" w:space="0" w:color="auto"/>
                <w:bottom w:val="none" w:sz="0" w:space="0" w:color="auto"/>
                <w:right w:val="none" w:sz="0" w:space="0" w:color="auto"/>
              </w:divBdr>
            </w:div>
            <w:div w:id="2044477650">
              <w:marLeft w:val="0"/>
              <w:marRight w:val="0"/>
              <w:marTop w:val="0"/>
              <w:marBottom w:val="0"/>
              <w:divBdr>
                <w:top w:val="none" w:sz="0" w:space="0" w:color="auto"/>
                <w:left w:val="none" w:sz="0" w:space="0" w:color="auto"/>
                <w:bottom w:val="none" w:sz="0" w:space="0" w:color="auto"/>
                <w:right w:val="none" w:sz="0" w:space="0" w:color="auto"/>
              </w:divBdr>
            </w:div>
          </w:divsChild>
        </w:div>
        <w:div w:id="1211188086">
          <w:marLeft w:val="0"/>
          <w:marRight w:val="0"/>
          <w:marTop w:val="0"/>
          <w:marBottom w:val="0"/>
          <w:divBdr>
            <w:top w:val="none" w:sz="0" w:space="0" w:color="auto"/>
            <w:left w:val="none" w:sz="0" w:space="0" w:color="auto"/>
            <w:bottom w:val="none" w:sz="0" w:space="0" w:color="auto"/>
            <w:right w:val="none" w:sz="0" w:space="0" w:color="auto"/>
          </w:divBdr>
        </w:div>
        <w:div w:id="1258126888">
          <w:marLeft w:val="0"/>
          <w:marRight w:val="0"/>
          <w:marTop w:val="0"/>
          <w:marBottom w:val="0"/>
          <w:divBdr>
            <w:top w:val="none" w:sz="0" w:space="0" w:color="auto"/>
            <w:left w:val="none" w:sz="0" w:space="0" w:color="auto"/>
            <w:bottom w:val="none" w:sz="0" w:space="0" w:color="auto"/>
            <w:right w:val="none" w:sz="0" w:space="0" w:color="auto"/>
          </w:divBdr>
        </w:div>
        <w:div w:id="1348099095">
          <w:marLeft w:val="0"/>
          <w:marRight w:val="0"/>
          <w:marTop w:val="0"/>
          <w:marBottom w:val="0"/>
          <w:divBdr>
            <w:top w:val="none" w:sz="0" w:space="0" w:color="auto"/>
            <w:left w:val="none" w:sz="0" w:space="0" w:color="auto"/>
            <w:bottom w:val="none" w:sz="0" w:space="0" w:color="auto"/>
            <w:right w:val="none" w:sz="0" w:space="0" w:color="auto"/>
          </w:divBdr>
          <w:divsChild>
            <w:div w:id="442307350">
              <w:marLeft w:val="0"/>
              <w:marRight w:val="0"/>
              <w:marTop w:val="0"/>
              <w:marBottom w:val="0"/>
              <w:divBdr>
                <w:top w:val="none" w:sz="0" w:space="0" w:color="auto"/>
                <w:left w:val="none" w:sz="0" w:space="0" w:color="auto"/>
                <w:bottom w:val="none" w:sz="0" w:space="0" w:color="auto"/>
                <w:right w:val="none" w:sz="0" w:space="0" w:color="auto"/>
              </w:divBdr>
            </w:div>
            <w:div w:id="1419982348">
              <w:marLeft w:val="0"/>
              <w:marRight w:val="0"/>
              <w:marTop w:val="0"/>
              <w:marBottom w:val="0"/>
              <w:divBdr>
                <w:top w:val="none" w:sz="0" w:space="0" w:color="auto"/>
                <w:left w:val="none" w:sz="0" w:space="0" w:color="auto"/>
                <w:bottom w:val="none" w:sz="0" w:space="0" w:color="auto"/>
                <w:right w:val="none" w:sz="0" w:space="0" w:color="auto"/>
              </w:divBdr>
            </w:div>
            <w:div w:id="1495610837">
              <w:marLeft w:val="0"/>
              <w:marRight w:val="0"/>
              <w:marTop w:val="0"/>
              <w:marBottom w:val="0"/>
              <w:divBdr>
                <w:top w:val="none" w:sz="0" w:space="0" w:color="auto"/>
                <w:left w:val="none" w:sz="0" w:space="0" w:color="auto"/>
                <w:bottom w:val="none" w:sz="0" w:space="0" w:color="auto"/>
                <w:right w:val="none" w:sz="0" w:space="0" w:color="auto"/>
              </w:divBdr>
            </w:div>
            <w:div w:id="1588880700">
              <w:marLeft w:val="0"/>
              <w:marRight w:val="0"/>
              <w:marTop w:val="0"/>
              <w:marBottom w:val="0"/>
              <w:divBdr>
                <w:top w:val="none" w:sz="0" w:space="0" w:color="auto"/>
                <w:left w:val="none" w:sz="0" w:space="0" w:color="auto"/>
                <w:bottom w:val="none" w:sz="0" w:space="0" w:color="auto"/>
                <w:right w:val="none" w:sz="0" w:space="0" w:color="auto"/>
              </w:divBdr>
            </w:div>
            <w:div w:id="1978995654">
              <w:marLeft w:val="0"/>
              <w:marRight w:val="0"/>
              <w:marTop w:val="0"/>
              <w:marBottom w:val="0"/>
              <w:divBdr>
                <w:top w:val="none" w:sz="0" w:space="0" w:color="auto"/>
                <w:left w:val="none" w:sz="0" w:space="0" w:color="auto"/>
                <w:bottom w:val="none" w:sz="0" w:space="0" w:color="auto"/>
                <w:right w:val="none" w:sz="0" w:space="0" w:color="auto"/>
              </w:divBdr>
            </w:div>
          </w:divsChild>
        </w:div>
        <w:div w:id="1589803884">
          <w:marLeft w:val="0"/>
          <w:marRight w:val="0"/>
          <w:marTop w:val="0"/>
          <w:marBottom w:val="0"/>
          <w:divBdr>
            <w:top w:val="none" w:sz="0" w:space="0" w:color="auto"/>
            <w:left w:val="none" w:sz="0" w:space="0" w:color="auto"/>
            <w:bottom w:val="none" w:sz="0" w:space="0" w:color="auto"/>
            <w:right w:val="none" w:sz="0" w:space="0" w:color="auto"/>
          </w:divBdr>
          <w:divsChild>
            <w:div w:id="19549089">
              <w:marLeft w:val="0"/>
              <w:marRight w:val="0"/>
              <w:marTop w:val="0"/>
              <w:marBottom w:val="0"/>
              <w:divBdr>
                <w:top w:val="none" w:sz="0" w:space="0" w:color="auto"/>
                <w:left w:val="none" w:sz="0" w:space="0" w:color="auto"/>
                <w:bottom w:val="none" w:sz="0" w:space="0" w:color="auto"/>
                <w:right w:val="none" w:sz="0" w:space="0" w:color="auto"/>
              </w:divBdr>
            </w:div>
            <w:div w:id="112288332">
              <w:marLeft w:val="0"/>
              <w:marRight w:val="0"/>
              <w:marTop w:val="0"/>
              <w:marBottom w:val="0"/>
              <w:divBdr>
                <w:top w:val="none" w:sz="0" w:space="0" w:color="auto"/>
                <w:left w:val="none" w:sz="0" w:space="0" w:color="auto"/>
                <w:bottom w:val="none" w:sz="0" w:space="0" w:color="auto"/>
                <w:right w:val="none" w:sz="0" w:space="0" w:color="auto"/>
              </w:divBdr>
            </w:div>
            <w:div w:id="175536799">
              <w:marLeft w:val="0"/>
              <w:marRight w:val="0"/>
              <w:marTop w:val="0"/>
              <w:marBottom w:val="0"/>
              <w:divBdr>
                <w:top w:val="none" w:sz="0" w:space="0" w:color="auto"/>
                <w:left w:val="none" w:sz="0" w:space="0" w:color="auto"/>
                <w:bottom w:val="none" w:sz="0" w:space="0" w:color="auto"/>
                <w:right w:val="none" w:sz="0" w:space="0" w:color="auto"/>
              </w:divBdr>
            </w:div>
            <w:div w:id="837381020">
              <w:marLeft w:val="0"/>
              <w:marRight w:val="0"/>
              <w:marTop w:val="0"/>
              <w:marBottom w:val="0"/>
              <w:divBdr>
                <w:top w:val="none" w:sz="0" w:space="0" w:color="auto"/>
                <w:left w:val="none" w:sz="0" w:space="0" w:color="auto"/>
                <w:bottom w:val="none" w:sz="0" w:space="0" w:color="auto"/>
                <w:right w:val="none" w:sz="0" w:space="0" w:color="auto"/>
              </w:divBdr>
            </w:div>
            <w:div w:id="875776565">
              <w:marLeft w:val="0"/>
              <w:marRight w:val="0"/>
              <w:marTop w:val="0"/>
              <w:marBottom w:val="0"/>
              <w:divBdr>
                <w:top w:val="none" w:sz="0" w:space="0" w:color="auto"/>
                <w:left w:val="none" w:sz="0" w:space="0" w:color="auto"/>
                <w:bottom w:val="none" w:sz="0" w:space="0" w:color="auto"/>
                <w:right w:val="none" w:sz="0" w:space="0" w:color="auto"/>
              </w:divBdr>
            </w:div>
            <w:div w:id="1008680622">
              <w:marLeft w:val="0"/>
              <w:marRight w:val="0"/>
              <w:marTop w:val="0"/>
              <w:marBottom w:val="0"/>
              <w:divBdr>
                <w:top w:val="none" w:sz="0" w:space="0" w:color="auto"/>
                <w:left w:val="none" w:sz="0" w:space="0" w:color="auto"/>
                <w:bottom w:val="none" w:sz="0" w:space="0" w:color="auto"/>
                <w:right w:val="none" w:sz="0" w:space="0" w:color="auto"/>
              </w:divBdr>
            </w:div>
            <w:div w:id="1251966190">
              <w:marLeft w:val="0"/>
              <w:marRight w:val="0"/>
              <w:marTop w:val="0"/>
              <w:marBottom w:val="0"/>
              <w:divBdr>
                <w:top w:val="none" w:sz="0" w:space="0" w:color="auto"/>
                <w:left w:val="none" w:sz="0" w:space="0" w:color="auto"/>
                <w:bottom w:val="none" w:sz="0" w:space="0" w:color="auto"/>
                <w:right w:val="none" w:sz="0" w:space="0" w:color="auto"/>
              </w:divBdr>
            </w:div>
            <w:div w:id="1388720163">
              <w:marLeft w:val="0"/>
              <w:marRight w:val="0"/>
              <w:marTop w:val="0"/>
              <w:marBottom w:val="0"/>
              <w:divBdr>
                <w:top w:val="none" w:sz="0" w:space="0" w:color="auto"/>
                <w:left w:val="none" w:sz="0" w:space="0" w:color="auto"/>
                <w:bottom w:val="none" w:sz="0" w:space="0" w:color="auto"/>
                <w:right w:val="none" w:sz="0" w:space="0" w:color="auto"/>
              </w:divBdr>
            </w:div>
            <w:div w:id="1612591848">
              <w:marLeft w:val="0"/>
              <w:marRight w:val="0"/>
              <w:marTop w:val="0"/>
              <w:marBottom w:val="0"/>
              <w:divBdr>
                <w:top w:val="none" w:sz="0" w:space="0" w:color="auto"/>
                <w:left w:val="none" w:sz="0" w:space="0" w:color="auto"/>
                <w:bottom w:val="none" w:sz="0" w:space="0" w:color="auto"/>
                <w:right w:val="none" w:sz="0" w:space="0" w:color="auto"/>
              </w:divBdr>
            </w:div>
            <w:div w:id="1844663167">
              <w:marLeft w:val="0"/>
              <w:marRight w:val="0"/>
              <w:marTop w:val="0"/>
              <w:marBottom w:val="0"/>
              <w:divBdr>
                <w:top w:val="none" w:sz="0" w:space="0" w:color="auto"/>
                <w:left w:val="none" w:sz="0" w:space="0" w:color="auto"/>
                <w:bottom w:val="none" w:sz="0" w:space="0" w:color="auto"/>
                <w:right w:val="none" w:sz="0" w:space="0" w:color="auto"/>
              </w:divBdr>
            </w:div>
            <w:div w:id="1865168818">
              <w:marLeft w:val="0"/>
              <w:marRight w:val="0"/>
              <w:marTop w:val="0"/>
              <w:marBottom w:val="0"/>
              <w:divBdr>
                <w:top w:val="none" w:sz="0" w:space="0" w:color="auto"/>
                <w:left w:val="none" w:sz="0" w:space="0" w:color="auto"/>
                <w:bottom w:val="none" w:sz="0" w:space="0" w:color="auto"/>
                <w:right w:val="none" w:sz="0" w:space="0" w:color="auto"/>
              </w:divBdr>
            </w:div>
            <w:div w:id="2071725790">
              <w:marLeft w:val="0"/>
              <w:marRight w:val="0"/>
              <w:marTop w:val="0"/>
              <w:marBottom w:val="0"/>
              <w:divBdr>
                <w:top w:val="none" w:sz="0" w:space="0" w:color="auto"/>
                <w:left w:val="none" w:sz="0" w:space="0" w:color="auto"/>
                <w:bottom w:val="none" w:sz="0" w:space="0" w:color="auto"/>
                <w:right w:val="none" w:sz="0" w:space="0" w:color="auto"/>
              </w:divBdr>
            </w:div>
          </w:divsChild>
        </w:div>
        <w:div w:id="2082748161">
          <w:marLeft w:val="0"/>
          <w:marRight w:val="0"/>
          <w:marTop w:val="0"/>
          <w:marBottom w:val="0"/>
          <w:divBdr>
            <w:top w:val="none" w:sz="0" w:space="0" w:color="auto"/>
            <w:left w:val="none" w:sz="0" w:space="0" w:color="auto"/>
            <w:bottom w:val="none" w:sz="0" w:space="0" w:color="auto"/>
            <w:right w:val="none" w:sz="0" w:space="0" w:color="auto"/>
          </w:divBdr>
        </w:div>
      </w:divsChild>
    </w:div>
    <w:div w:id="1492793140">
      <w:bodyDiv w:val="1"/>
      <w:marLeft w:val="0"/>
      <w:marRight w:val="0"/>
      <w:marTop w:val="0"/>
      <w:marBottom w:val="0"/>
      <w:divBdr>
        <w:top w:val="none" w:sz="0" w:space="0" w:color="auto"/>
        <w:left w:val="none" w:sz="0" w:space="0" w:color="auto"/>
        <w:bottom w:val="none" w:sz="0" w:space="0" w:color="auto"/>
        <w:right w:val="none" w:sz="0" w:space="0" w:color="auto"/>
      </w:divBdr>
    </w:div>
    <w:div w:id="1515411798">
      <w:bodyDiv w:val="1"/>
      <w:marLeft w:val="0"/>
      <w:marRight w:val="0"/>
      <w:marTop w:val="0"/>
      <w:marBottom w:val="0"/>
      <w:divBdr>
        <w:top w:val="none" w:sz="0" w:space="0" w:color="auto"/>
        <w:left w:val="none" w:sz="0" w:space="0" w:color="auto"/>
        <w:bottom w:val="none" w:sz="0" w:space="0" w:color="auto"/>
        <w:right w:val="none" w:sz="0" w:space="0" w:color="auto"/>
      </w:divBdr>
    </w:div>
    <w:div w:id="1519000232">
      <w:bodyDiv w:val="1"/>
      <w:marLeft w:val="0"/>
      <w:marRight w:val="0"/>
      <w:marTop w:val="0"/>
      <w:marBottom w:val="0"/>
      <w:divBdr>
        <w:top w:val="none" w:sz="0" w:space="0" w:color="auto"/>
        <w:left w:val="none" w:sz="0" w:space="0" w:color="auto"/>
        <w:bottom w:val="none" w:sz="0" w:space="0" w:color="auto"/>
        <w:right w:val="none" w:sz="0" w:space="0" w:color="auto"/>
      </w:divBdr>
      <w:divsChild>
        <w:div w:id="471216863">
          <w:marLeft w:val="547"/>
          <w:marRight w:val="0"/>
          <w:marTop w:val="0"/>
          <w:marBottom w:val="0"/>
          <w:divBdr>
            <w:top w:val="none" w:sz="0" w:space="0" w:color="auto"/>
            <w:left w:val="none" w:sz="0" w:space="0" w:color="auto"/>
            <w:bottom w:val="none" w:sz="0" w:space="0" w:color="auto"/>
            <w:right w:val="none" w:sz="0" w:space="0" w:color="auto"/>
          </w:divBdr>
        </w:div>
        <w:div w:id="700782628">
          <w:marLeft w:val="547"/>
          <w:marRight w:val="0"/>
          <w:marTop w:val="0"/>
          <w:marBottom w:val="0"/>
          <w:divBdr>
            <w:top w:val="none" w:sz="0" w:space="0" w:color="auto"/>
            <w:left w:val="none" w:sz="0" w:space="0" w:color="auto"/>
            <w:bottom w:val="none" w:sz="0" w:space="0" w:color="auto"/>
            <w:right w:val="none" w:sz="0" w:space="0" w:color="auto"/>
          </w:divBdr>
        </w:div>
        <w:div w:id="710615074">
          <w:marLeft w:val="547"/>
          <w:marRight w:val="0"/>
          <w:marTop w:val="0"/>
          <w:marBottom w:val="0"/>
          <w:divBdr>
            <w:top w:val="none" w:sz="0" w:space="0" w:color="auto"/>
            <w:left w:val="none" w:sz="0" w:space="0" w:color="auto"/>
            <w:bottom w:val="none" w:sz="0" w:space="0" w:color="auto"/>
            <w:right w:val="none" w:sz="0" w:space="0" w:color="auto"/>
          </w:divBdr>
        </w:div>
        <w:div w:id="728840158">
          <w:marLeft w:val="547"/>
          <w:marRight w:val="0"/>
          <w:marTop w:val="0"/>
          <w:marBottom w:val="0"/>
          <w:divBdr>
            <w:top w:val="none" w:sz="0" w:space="0" w:color="auto"/>
            <w:left w:val="none" w:sz="0" w:space="0" w:color="auto"/>
            <w:bottom w:val="none" w:sz="0" w:space="0" w:color="auto"/>
            <w:right w:val="none" w:sz="0" w:space="0" w:color="auto"/>
          </w:divBdr>
        </w:div>
        <w:div w:id="949168171">
          <w:marLeft w:val="547"/>
          <w:marRight w:val="0"/>
          <w:marTop w:val="0"/>
          <w:marBottom w:val="0"/>
          <w:divBdr>
            <w:top w:val="none" w:sz="0" w:space="0" w:color="auto"/>
            <w:left w:val="none" w:sz="0" w:space="0" w:color="auto"/>
            <w:bottom w:val="none" w:sz="0" w:space="0" w:color="auto"/>
            <w:right w:val="none" w:sz="0" w:space="0" w:color="auto"/>
          </w:divBdr>
        </w:div>
        <w:div w:id="981737737">
          <w:marLeft w:val="547"/>
          <w:marRight w:val="0"/>
          <w:marTop w:val="0"/>
          <w:marBottom w:val="0"/>
          <w:divBdr>
            <w:top w:val="none" w:sz="0" w:space="0" w:color="auto"/>
            <w:left w:val="none" w:sz="0" w:space="0" w:color="auto"/>
            <w:bottom w:val="none" w:sz="0" w:space="0" w:color="auto"/>
            <w:right w:val="none" w:sz="0" w:space="0" w:color="auto"/>
          </w:divBdr>
        </w:div>
        <w:div w:id="1288926781">
          <w:marLeft w:val="547"/>
          <w:marRight w:val="0"/>
          <w:marTop w:val="0"/>
          <w:marBottom w:val="0"/>
          <w:divBdr>
            <w:top w:val="none" w:sz="0" w:space="0" w:color="auto"/>
            <w:left w:val="none" w:sz="0" w:space="0" w:color="auto"/>
            <w:bottom w:val="none" w:sz="0" w:space="0" w:color="auto"/>
            <w:right w:val="none" w:sz="0" w:space="0" w:color="auto"/>
          </w:divBdr>
        </w:div>
        <w:div w:id="1543519592">
          <w:marLeft w:val="547"/>
          <w:marRight w:val="0"/>
          <w:marTop w:val="0"/>
          <w:marBottom w:val="0"/>
          <w:divBdr>
            <w:top w:val="none" w:sz="0" w:space="0" w:color="auto"/>
            <w:left w:val="none" w:sz="0" w:space="0" w:color="auto"/>
            <w:bottom w:val="none" w:sz="0" w:space="0" w:color="auto"/>
            <w:right w:val="none" w:sz="0" w:space="0" w:color="auto"/>
          </w:divBdr>
        </w:div>
        <w:div w:id="1658534184">
          <w:marLeft w:val="547"/>
          <w:marRight w:val="0"/>
          <w:marTop w:val="0"/>
          <w:marBottom w:val="0"/>
          <w:divBdr>
            <w:top w:val="none" w:sz="0" w:space="0" w:color="auto"/>
            <w:left w:val="none" w:sz="0" w:space="0" w:color="auto"/>
            <w:bottom w:val="none" w:sz="0" w:space="0" w:color="auto"/>
            <w:right w:val="none" w:sz="0" w:space="0" w:color="auto"/>
          </w:divBdr>
        </w:div>
        <w:div w:id="1802262322">
          <w:marLeft w:val="547"/>
          <w:marRight w:val="0"/>
          <w:marTop w:val="0"/>
          <w:marBottom w:val="0"/>
          <w:divBdr>
            <w:top w:val="none" w:sz="0" w:space="0" w:color="auto"/>
            <w:left w:val="none" w:sz="0" w:space="0" w:color="auto"/>
            <w:bottom w:val="none" w:sz="0" w:space="0" w:color="auto"/>
            <w:right w:val="none" w:sz="0" w:space="0" w:color="auto"/>
          </w:divBdr>
        </w:div>
        <w:div w:id="2028560370">
          <w:marLeft w:val="547"/>
          <w:marRight w:val="0"/>
          <w:marTop w:val="0"/>
          <w:marBottom w:val="0"/>
          <w:divBdr>
            <w:top w:val="none" w:sz="0" w:space="0" w:color="auto"/>
            <w:left w:val="none" w:sz="0" w:space="0" w:color="auto"/>
            <w:bottom w:val="none" w:sz="0" w:space="0" w:color="auto"/>
            <w:right w:val="none" w:sz="0" w:space="0" w:color="auto"/>
          </w:divBdr>
        </w:div>
      </w:divsChild>
    </w:div>
    <w:div w:id="1533807957">
      <w:bodyDiv w:val="1"/>
      <w:marLeft w:val="0"/>
      <w:marRight w:val="0"/>
      <w:marTop w:val="0"/>
      <w:marBottom w:val="0"/>
      <w:divBdr>
        <w:top w:val="none" w:sz="0" w:space="0" w:color="auto"/>
        <w:left w:val="none" w:sz="0" w:space="0" w:color="auto"/>
        <w:bottom w:val="none" w:sz="0" w:space="0" w:color="auto"/>
        <w:right w:val="none" w:sz="0" w:space="0" w:color="auto"/>
      </w:divBdr>
    </w:div>
    <w:div w:id="1591498230">
      <w:bodyDiv w:val="1"/>
      <w:marLeft w:val="0"/>
      <w:marRight w:val="0"/>
      <w:marTop w:val="0"/>
      <w:marBottom w:val="0"/>
      <w:divBdr>
        <w:top w:val="none" w:sz="0" w:space="0" w:color="auto"/>
        <w:left w:val="none" w:sz="0" w:space="0" w:color="auto"/>
        <w:bottom w:val="none" w:sz="0" w:space="0" w:color="auto"/>
        <w:right w:val="none" w:sz="0" w:space="0" w:color="auto"/>
      </w:divBdr>
      <w:divsChild>
        <w:div w:id="380793002">
          <w:marLeft w:val="547"/>
          <w:marRight w:val="0"/>
          <w:marTop w:val="0"/>
          <w:marBottom w:val="0"/>
          <w:divBdr>
            <w:top w:val="none" w:sz="0" w:space="0" w:color="auto"/>
            <w:left w:val="none" w:sz="0" w:space="0" w:color="auto"/>
            <w:bottom w:val="none" w:sz="0" w:space="0" w:color="auto"/>
            <w:right w:val="none" w:sz="0" w:space="0" w:color="auto"/>
          </w:divBdr>
        </w:div>
        <w:div w:id="399325386">
          <w:marLeft w:val="547"/>
          <w:marRight w:val="0"/>
          <w:marTop w:val="0"/>
          <w:marBottom w:val="0"/>
          <w:divBdr>
            <w:top w:val="none" w:sz="0" w:space="0" w:color="auto"/>
            <w:left w:val="none" w:sz="0" w:space="0" w:color="auto"/>
            <w:bottom w:val="none" w:sz="0" w:space="0" w:color="auto"/>
            <w:right w:val="none" w:sz="0" w:space="0" w:color="auto"/>
          </w:divBdr>
        </w:div>
        <w:div w:id="1031615114">
          <w:marLeft w:val="547"/>
          <w:marRight w:val="0"/>
          <w:marTop w:val="0"/>
          <w:marBottom w:val="0"/>
          <w:divBdr>
            <w:top w:val="none" w:sz="0" w:space="0" w:color="auto"/>
            <w:left w:val="none" w:sz="0" w:space="0" w:color="auto"/>
            <w:bottom w:val="none" w:sz="0" w:space="0" w:color="auto"/>
            <w:right w:val="none" w:sz="0" w:space="0" w:color="auto"/>
          </w:divBdr>
        </w:div>
        <w:div w:id="1209538427">
          <w:marLeft w:val="547"/>
          <w:marRight w:val="0"/>
          <w:marTop w:val="0"/>
          <w:marBottom w:val="0"/>
          <w:divBdr>
            <w:top w:val="none" w:sz="0" w:space="0" w:color="auto"/>
            <w:left w:val="none" w:sz="0" w:space="0" w:color="auto"/>
            <w:bottom w:val="none" w:sz="0" w:space="0" w:color="auto"/>
            <w:right w:val="none" w:sz="0" w:space="0" w:color="auto"/>
          </w:divBdr>
        </w:div>
        <w:div w:id="1222713218">
          <w:marLeft w:val="547"/>
          <w:marRight w:val="0"/>
          <w:marTop w:val="0"/>
          <w:marBottom w:val="0"/>
          <w:divBdr>
            <w:top w:val="none" w:sz="0" w:space="0" w:color="auto"/>
            <w:left w:val="none" w:sz="0" w:space="0" w:color="auto"/>
            <w:bottom w:val="none" w:sz="0" w:space="0" w:color="auto"/>
            <w:right w:val="none" w:sz="0" w:space="0" w:color="auto"/>
          </w:divBdr>
        </w:div>
        <w:div w:id="1288852729">
          <w:marLeft w:val="547"/>
          <w:marRight w:val="0"/>
          <w:marTop w:val="0"/>
          <w:marBottom w:val="0"/>
          <w:divBdr>
            <w:top w:val="none" w:sz="0" w:space="0" w:color="auto"/>
            <w:left w:val="none" w:sz="0" w:space="0" w:color="auto"/>
            <w:bottom w:val="none" w:sz="0" w:space="0" w:color="auto"/>
            <w:right w:val="none" w:sz="0" w:space="0" w:color="auto"/>
          </w:divBdr>
        </w:div>
        <w:div w:id="1441728355">
          <w:marLeft w:val="547"/>
          <w:marRight w:val="0"/>
          <w:marTop w:val="0"/>
          <w:marBottom w:val="0"/>
          <w:divBdr>
            <w:top w:val="none" w:sz="0" w:space="0" w:color="auto"/>
            <w:left w:val="none" w:sz="0" w:space="0" w:color="auto"/>
            <w:bottom w:val="none" w:sz="0" w:space="0" w:color="auto"/>
            <w:right w:val="none" w:sz="0" w:space="0" w:color="auto"/>
          </w:divBdr>
        </w:div>
        <w:div w:id="1453131955">
          <w:marLeft w:val="547"/>
          <w:marRight w:val="0"/>
          <w:marTop w:val="0"/>
          <w:marBottom w:val="0"/>
          <w:divBdr>
            <w:top w:val="none" w:sz="0" w:space="0" w:color="auto"/>
            <w:left w:val="none" w:sz="0" w:space="0" w:color="auto"/>
            <w:bottom w:val="none" w:sz="0" w:space="0" w:color="auto"/>
            <w:right w:val="none" w:sz="0" w:space="0" w:color="auto"/>
          </w:divBdr>
        </w:div>
        <w:div w:id="1465082005">
          <w:marLeft w:val="547"/>
          <w:marRight w:val="0"/>
          <w:marTop w:val="0"/>
          <w:marBottom w:val="0"/>
          <w:divBdr>
            <w:top w:val="none" w:sz="0" w:space="0" w:color="auto"/>
            <w:left w:val="none" w:sz="0" w:space="0" w:color="auto"/>
            <w:bottom w:val="none" w:sz="0" w:space="0" w:color="auto"/>
            <w:right w:val="none" w:sz="0" w:space="0" w:color="auto"/>
          </w:divBdr>
        </w:div>
        <w:div w:id="1530414739">
          <w:marLeft w:val="547"/>
          <w:marRight w:val="0"/>
          <w:marTop w:val="0"/>
          <w:marBottom w:val="0"/>
          <w:divBdr>
            <w:top w:val="none" w:sz="0" w:space="0" w:color="auto"/>
            <w:left w:val="none" w:sz="0" w:space="0" w:color="auto"/>
            <w:bottom w:val="none" w:sz="0" w:space="0" w:color="auto"/>
            <w:right w:val="none" w:sz="0" w:space="0" w:color="auto"/>
          </w:divBdr>
        </w:div>
        <w:div w:id="1608537069">
          <w:marLeft w:val="547"/>
          <w:marRight w:val="0"/>
          <w:marTop w:val="0"/>
          <w:marBottom w:val="0"/>
          <w:divBdr>
            <w:top w:val="none" w:sz="0" w:space="0" w:color="auto"/>
            <w:left w:val="none" w:sz="0" w:space="0" w:color="auto"/>
            <w:bottom w:val="none" w:sz="0" w:space="0" w:color="auto"/>
            <w:right w:val="none" w:sz="0" w:space="0" w:color="auto"/>
          </w:divBdr>
        </w:div>
        <w:div w:id="1706637156">
          <w:marLeft w:val="547"/>
          <w:marRight w:val="0"/>
          <w:marTop w:val="0"/>
          <w:marBottom w:val="0"/>
          <w:divBdr>
            <w:top w:val="none" w:sz="0" w:space="0" w:color="auto"/>
            <w:left w:val="none" w:sz="0" w:space="0" w:color="auto"/>
            <w:bottom w:val="none" w:sz="0" w:space="0" w:color="auto"/>
            <w:right w:val="none" w:sz="0" w:space="0" w:color="auto"/>
          </w:divBdr>
        </w:div>
        <w:div w:id="1728264118">
          <w:marLeft w:val="547"/>
          <w:marRight w:val="0"/>
          <w:marTop w:val="0"/>
          <w:marBottom w:val="0"/>
          <w:divBdr>
            <w:top w:val="none" w:sz="0" w:space="0" w:color="auto"/>
            <w:left w:val="none" w:sz="0" w:space="0" w:color="auto"/>
            <w:bottom w:val="none" w:sz="0" w:space="0" w:color="auto"/>
            <w:right w:val="none" w:sz="0" w:space="0" w:color="auto"/>
          </w:divBdr>
        </w:div>
        <w:div w:id="1749498059">
          <w:marLeft w:val="547"/>
          <w:marRight w:val="0"/>
          <w:marTop w:val="0"/>
          <w:marBottom w:val="0"/>
          <w:divBdr>
            <w:top w:val="none" w:sz="0" w:space="0" w:color="auto"/>
            <w:left w:val="none" w:sz="0" w:space="0" w:color="auto"/>
            <w:bottom w:val="none" w:sz="0" w:space="0" w:color="auto"/>
            <w:right w:val="none" w:sz="0" w:space="0" w:color="auto"/>
          </w:divBdr>
        </w:div>
        <w:div w:id="2041005317">
          <w:marLeft w:val="547"/>
          <w:marRight w:val="0"/>
          <w:marTop w:val="0"/>
          <w:marBottom w:val="0"/>
          <w:divBdr>
            <w:top w:val="none" w:sz="0" w:space="0" w:color="auto"/>
            <w:left w:val="none" w:sz="0" w:space="0" w:color="auto"/>
            <w:bottom w:val="none" w:sz="0" w:space="0" w:color="auto"/>
            <w:right w:val="none" w:sz="0" w:space="0" w:color="auto"/>
          </w:divBdr>
        </w:div>
        <w:div w:id="2145418454">
          <w:marLeft w:val="547"/>
          <w:marRight w:val="0"/>
          <w:marTop w:val="0"/>
          <w:marBottom w:val="0"/>
          <w:divBdr>
            <w:top w:val="none" w:sz="0" w:space="0" w:color="auto"/>
            <w:left w:val="none" w:sz="0" w:space="0" w:color="auto"/>
            <w:bottom w:val="none" w:sz="0" w:space="0" w:color="auto"/>
            <w:right w:val="none" w:sz="0" w:space="0" w:color="auto"/>
          </w:divBdr>
        </w:div>
      </w:divsChild>
    </w:div>
    <w:div w:id="1600870363">
      <w:bodyDiv w:val="1"/>
      <w:marLeft w:val="0"/>
      <w:marRight w:val="0"/>
      <w:marTop w:val="0"/>
      <w:marBottom w:val="0"/>
      <w:divBdr>
        <w:top w:val="none" w:sz="0" w:space="0" w:color="auto"/>
        <w:left w:val="none" w:sz="0" w:space="0" w:color="auto"/>
        <w:bottom w:val="none" w:sz="0" w:space="0" w:color="auto"/>
        <w:right w:val="none" w:sz="0" w:space="0" w:color="auto"/>
      </w:divBdr>
      <w:divsChild>
        <w:div w:id="1174491838">
          <w:marLeft w:val="0"/>
          <w:marRight w:val="0"/>
          <w:marTop w:val="0"/>
          <w:marBottom w:val="0"/>
          <w:divBdr>
            <w:top w:val="none" w:sz="0" w:space="0" w:color="auto"/>
            <w:left w:val="none" w:sz="0" w:space="0" w:color="auto"/>
            <w:bottom w:val="none" w:sz="0" w:space="0" w:color="auto"/>
            <w:right w:val="none" w:sz="0" w:space="0" w:color="auto"/>
          </w:divBdr>
        </w:div>
        <w:div w:id="1573390493">
          <w:marLeft w:val="0"/>
          <w:marRight w:val="0"/>
          <w:marTop w:val="0"/>
          <w:marBottom w:val="0"/>
          <w:divBdr>
            <w:top w:val="none" w:sz="0" w:space="0" w:color="auto"/>
            <w:left w:val="none" w:sz="0" w:space="0" w:color="auto"/>
            <w:bottom w:val="none" w:sz="0" w:space="0" w:color="auto"/>
            <w:right w:val="none" w:sz="0" w:space="0" w:color="auto"/>
          </w:divBdr>
        </w:div>
        <w:div w:id="2060519019">
          <w:marLeft w:val="0"/>
          <w:marRight w:val="0"/>
          <w:marTop w:val="0"/>
          <w:marBottom w:val="0"/>
          <w:divBdr>
            <w:top w:val="none" w:sz="0" w:space="0" w:color="auto"/>
            <w:left w:val="none" w:sz="0" w:space="0" w:color="auto"/>
            <w:bottom w:val="none" w:sz="0" w:space="0" w:color="auto"/>
            <w:right w:val="none" w:sz="0" w:space="0" w:color="auto"/>
          </w:divBdr>
        </w:div>
      </w:divsChild>
    </w:div>
    <w:div w:id="1716848582">
      <w:bodyDiv w:val="1"/>
      <w:marLeft w:val="0"/>
      <w:marRight w:val="0"/>
      <w:marTop w:val="0"/>
      <w:marBottom w:val="0"/>
      <w:divBdr>
        <w:top w:val="none" w:sz="0" w:space="0" w:color="auto"/>
        <w:left w:val="none" w:sz="0" w:space="0" w:color="auto"/>
        <w:bottom w:val="none" w:sz="0" w:space="0" w:color="auto"/>
        <w:right w:val="none" w:sz="0" w:space="0" w:color="auto"/>
      </w:divBdr>
    </w:div>
    <w:div w:id="1759398926">
      <w:bodyDiv w:val="1"/>
      <w:marLeft w:val="0"/>
      <w:marRight w:val="0"/>
      <w:marTop w:val="0"/>
      <w:marBottom w:val="0"/>
      <w:divBdr>
        <w:top w:val="none" w:sz="0" w:space="0" w:color="auto"/>
        <w:left w:val="none" w:sz="0" w:space="0" w:color="auto"/>
        <w:bottom w:val="none" w:sz="0" w:space="0" w:color="auto"/>
        <w:right w:val="none" w:sz="0" w:space="0" w:color="auto"/>
      </w:divBdr>
    </w:div>
    <w:div w:id="1781678255">
      <w:bodyDiv w:val="1"/>
      <w:marLeft w:val="0"/>
      <w:marRight w:val="0"/>
      <w:marTop w:val="0"/>
      <w:marBottom w:val="0"/>
      <w:divBdr>
        <w:top w:val="none" w:sz="0" w:space="0" w:color="auto"/>
        <w:left w:val="none" w:sz="0" w:space="0" w:color="auto"/>
        <w:bottom w:val="none" w:sz="0" w:space="0" w:color="auto"/>
        <w:right w:val="none" w:sz="0" w:space="0" w:color="auto"/>
      </w:divBdr>
    </w:div>
    <w:div w:id="1872061681">
      <w:bodyDiv w:val="1"/>
      <w:marLeft w:val="0"/>
      <w:marRight w:val="0"/>
      <w:marTop w:val="0"/>
      <w:marBottom w:val="0"/>
      <w:divBdr>
        <w:top w:val="none" w:sz="0" w:space="0" w:color="auto"/>
        <w:left w:val="none" w:sz="0" w:space="0" w:color="auto"/>
        <w:bottom w:val="none" w:sz="0" w:space="0" w:color="auto"/>
        <w:right w:val="none" w:sz="0" w:space="0" w:color="auto"/>
      </w:divBdr>
    </w:div>
    <w:div w:id="1882477333">
      <w:bodyDiv w:val="1"/>
      <w:marLeft w:val="0"/>
      <w:marRight w:val="0"/>
      <w:marTop w:val="0"/>
      <w:marBottom w:val="0"/>
      <w:divBdr>
        <w:top w:val="none" w:sz="0" w:space="0" w:color="auto"/>
        <w:left w:val="none" w:sz="0" w:space="0" w:color="auto"/>
        <w:bottom w:val="none" w:sz="0" w:space="0" w:color="auto"/>
        <w:right w:val="none" w:sz="0" w:space="0" w:color="auto"/>
      </w:divBdr>
    </w:div>
    <w:div w:id="1900242740">
      <w:bodyDiv w:val="1"/>
      <w:marLeft w:val="0"/>
      <w:marRight w:val="0"/>
      <w:marTop w:val="0"/>
      <w:marBottom w:val="0"/>
      <w:divBdr>
        <w:top w:val="none" w:sz="0" w:space="0" w:color="auto"/>
        <w:left w:val="none" w:sz="0" w:space="0" w:color="auto"/>
        <w:bottom w:val="none" w:sz="0" w:space="0" w:color="auto"/>
        <w:right w:val="none" w:sz="0" w:space="0" w:color="auto"/>
      </w:divBdr>
    </w:div>
    <w:div w:id="1907259603">
      <w:bodyDiv w:val="1"/>
      <w:marLeft w:val="0"/>
      <w:marRight w:val="0"/>
      <w:marTop w:val="0"/>
      <w:marBottom w:val="0"/>
      <w:divBdr>
        <w:top w:val="none" w:sz="0" w:space="0" w:color="auto"/>
        <w:left w:val="none" w:sz="0" w:space="0" w:color="auto"/>
        <w:bottom w:val="none" w:sz="0" w:space="0" w:color="auto"/>
        <w:right w:val="none" w:sz="0" w:space="0" w:color="auto"/>
      </w:divBdr>
    </w:div>
    <w:div w:id="1931312148">
      <w:bodyDiv w:val="1"/>
      <w:marLeft w:val="0"/>
      <w:marRight w:val="0"/>
      <w:marTop w:val="0"/>
      <w:marBottom w:val="0"/>
      <w:divBdr>
        <w:top w:val="none" w:sz="0" w:space="0" w:color="auto"/>
        <w:left w:val="none" w:sz="0" w:space="0" w:color="auto"/>
        <w:bottom w:val="none" w:sz="0" w:space="0" w:color="auto"/>
        <w:right w:val="none" w:sz="0" w:space="0" w:color="auto"/>
      </w:divBdr>
    </w:div>
    <w:div w:id="1932154626">
      <w:bodyDiv w:val="1"/>
      <w:marLeft w:val="0"/>
      <w:marRight w:val="0"/>
      <w:marTop w:val="0"/>
      <w:marBottom w:val="0"/>
      <w:divBdr>
        <w:top w:val="none" w:sz="0" w:space="0" w:color="auto"/>
        <w:left w:val="none" w:sz="0" w:space="0" w:color="auto"/>
        <w:bottom w:val="none" w:sz="0" w:space="0" w:color="auto"/>
        <w:right w:val="none" w:sz="0" w:space="0" w:color="auto"/>
      </w:divBdr>
    </w:div>
    <w:div w:id="1956062309">
      <w:bodyDiv w:val="1"/>
      <w:marLeft w:val="0"/>
      <w:marRight w:val="0"/>
      <w:marTop w:val="0"/>
      <w:marBottom w:val="0"/>
      <w:divBdr>
        <w:top w:val="none" w:sz="0" w:space="0" w:color="auto"/>
        <w:left w:val="none" w:sz="0" w:space="0" w:color="auto"/>
        <w:bottom w:val="none" w:sz="0" w:space="0" w:color="auto"/>
        <w:right w:val="none" w:sz="0" w:space="0" w:color="auto"/>
      </w:divBdr>
    </w:div>
    <w:div w:id="1980257242">
      <w:bodyDiv w:val="1"/>
      <w:marLeft w:val="0"/>
      <w:marRight w:val="0"/>
      <w:marTop w:val="0"/>
      <w:marBottom w:val="0"/>
      <w:divBdr>
        <w:top w:val="none" w:sz="0" w:space="0" w:color="auto"/>
        <w:left w:val="none" w:sz="0" w:space="0" w:color="auto"/>
        <w:bottom w:val="none" w:sz="0" w:space="0" w:color="auto"/>
        <w:right w:val="none" w:sz="0" w:space="0" w:color="auto"/>
      </w:divBdr>
    </w:div>
    <w:div w:id="2023315970">
      <w:bodyDiv w:val="1"/>
      <w:marLeft w:val="0"/>
      <w:marRight w:val="0"/>
      <w:marTop w:val="0"/>
      <w:marBottom w:val="0"/>
      <w:divBdr>
        <w:top w:val="none" w:sz="0" w:space="0" w:color="auto"/>
        <w:left w:val="none" w:sz="0" w:space="0" w:color="auto"/>
        <w:bottom w:val="none" w:sz="0" w:space="0" w:color="auto"/>
        <w:right w:val="none" w:sz="0" w:space="0" w:color="auto"/>
      </w:divBdr>
      <w:divsChild>
        <w:div w:id="353506042">
          <w:marLeft w:val="547"/>
          <w:marRight w:val="0"/>
          <w:marTop w:val="0"/>
          <w:marBottom w:val="0"/>
          <w:divBdr>
            <w:top w:val="none" w:sz="0" w:space="0" w:color="auto"/>
            <w:left w:val="none" w:sz="0" w:space="0" w:color="auto"/>
            <w:bottom w:val="none" w:sz="0" w:space="0" w:color="auto"/>
            <w:right w:val="none" w:sz="0" w:space="0" w:color="auto"/>
          </w:divBdr>
        </w:div>
        <w:div w:id="374425962">
          <w:marLeft w:val="547"/>
          <w:marRight w:val="0"/>
          <w:marTop w:val="0"/>
          <w:marBottom w:val="0"/>
          <w:divBdr>
            <w:top w:val="none" w:sz="0" w:space="0" w:color="auto"/>
            <w:left w:val="none" w:sz="0" w:space="0" w:color="auto"/>
            <w:bottom w:val="none" w:sz="0" w:space="0" w:color="auto"/>
            <w:right w:val="none" w:sz="0" w:space="0" w:color="auto"/>
          </w:divBdr>
        </w:div>
        <w:div w:id="479929014">
          <w:marLeft w:val="1166"/>
          <w:marRight w:val="0"/>
          <w:marTop w:val="0"/>
          <w:marBottom w:val="0"/>
          <w:divBdr>
            <w:top w:val="none" w:sz="0" w:space="0" w:color="auto"/>
            <w:left w:val="none" w:sz="0" w:space="0" w:color="auto"/>
            <w:bottom w:val="none" w:sz="0" w:space="0" w:color="auto"/>
            <w:right w:val="none" w:sz="0" w:space="0" w:color="auto"/>
          </w:divBdr>
        </w:div>
        <w:div w:id="605965505">
          <w:marLeft w:val="547"/>
          <w:marRight w:val="0"/>
          <w:marTop w:val="0"/>
          <w:marBottom w:val="0"/>
          <w:divBdr>
            <w:top w:val="none" w:sz="0" w:space="0" w:color="auto"/>
            <w:left w:val="none" w:sz="0" w:space="0" w:color="auto"/>
            <w:bottom w:val="none" w:sz="0" w:space="0" w:color="auto"/>
            <w:right w:val="none" w:sz="0" w:space="0" w:color="auto"/>
          </w:divBdr>
        </w:div>
        <w:div w:id="732046079">
          <w:marLeft w:val="547"/>
          <w:marRight w:val="0"/>
          <w:marTop w:val="0"/>
          <w:marBottom w:val="0"/>
          <w:divBdr>
            <w:top w:val="none" w:sz="0" w:space="0" w:color="auto"/>
            <w:left w:val="none" w:sz="0" w:space="0" w:color="auto"/>
            <w:bottom w:val="none" w:sz="0" w:space="0" w:color="auto"/>
            <w:right w:val="none" w:sz="0" w:space="0" w:color="auto"/>
          </w:divBdr>
        </w:div>
        <w:div w:id="771972623">
          <w:marLeft w:val="1166"/>
          <w:marRight w:val="0"/>
          <w:marTop w:val="0"/>
          <w:marBottom w:val="0"/>
          <w:divBdr>
            <w:top w:val="none" w:sz="0" w:space="0" w:color="auto"/>
            <w:left w:val="none" w:sz="0" w:space="0" w:color="auto"/>
            <w:bottom w:val="none" w:sz="0" w:space="0" w:color="auto"/>
            <w:right w:val="none" w:sz="0" w:space="0" w:color="auto"/>
          </w:divBdr>
        </w:div>
        <w:div w:id="800268531">
          <w:marLeft w:val="547"/>
          <w:marRight w:val="0"/>
          <w:marTop w:val="0"/>
          <w:marBottom w:val="0"/>
          <w:divBdr>
            <w:top w:val="none" w:sz="0" w:space="0" w:color="auto"/>
            <w:left w:val="none" w:sz="0" w:space="0" w:color="auto"/>
            <w:bottom w:val="none" w:sz="0" w:space="0" w:color="auto"/>
            <w:right w:val="none" w:sz="0" w:space="0" w:color="auto"/>
          </w:divBdr>
        </w:div>
        <w:div w:id="837505515">
          <w:marLeft w:val="547"/>
          <w:marRight w:val="0"/>
          <w:marTop w:val="0"/>
          <w:marBottom w:val="0"/>
          <w:divBdr>
            <w:top w:val="none" w:sz="0" w:space="0" w:color="auto"/>
            <w:left w:val="none" w:sz="0" w:space="0" w:color="auto"/>
            <w:bottom w:val="none" w:sz="0" w:space="0" w:color="auto"/>
            <w:right w:val="none" w:sz="0" w:space="0" w:color="auto"/>
          </w:divBdr>
        </w:div>
        <w:div w:id="844131654">
          <w:marLeft w:val="547"/>
          <w:marRight w:val="0"/>
          <w:marTop w:val="0"/>
          <w:marBottom w:val="0"/>
          <w:divBdr>
            <w:top w:val="none" w:sz="0" w:space="0" w:color="auto"/>
            <w:left w:val="none" w:sz="0" w:space="0" w:color="auto"/>
            <w:bottom w:val="none" w:sz="0" w:space="0" w:color="auto"/>
            <w:right w:val="none" w:sz="0" w:space="0" w:color="auto"/>
          </w:divBdr>
        </w:div>
        <w:div w:id="964971288">
          <w:marLeft w:val="547"/>
          <w:marRight w:val="0"/>
          <w:marTop w:val="0"/>
          <w:marBottom w:val="0"/>
          <w:divBdr>
            <w:top w:val="none" w:sz="0" w:space="0" w:color="auto"/>
            <w:left w:val="none" w:sz="0" w:space="0" w:color="auto"/>
            <w:bottom w:val="none" w:sz="0" w:space="0" w:color="auto"/>
            <w:right w:val="none" w:sz="0" w:space="0" w:color="auto"/>
          </w:divBdr>
        </w:div>
        <w:div w:id="1098795415">
          <w:marLeft w:val="547"/>
          <w:marRight w:val="0"/>
          <w:marTop w:val="0"/>
          <w:marBottom w:val="0"/>
          <w:divBdr>
            <w:top w:val="none" w:sz="0" w:space="0" w:color="auto"/>
            <w:left w:val="none" w:sz="0" w:space="0" w:color="auto"/>
            <w:bottom w:val="none" w:sz="0" w:space="0" w:color="auto"/>
            <w:right w:val="none" w:sz="0" w:space="0" w:color="auto"/>
          </w:divBdr>
        </w:div>
        <w:div w:id="1134830001">
          <w:marLeft w:val="547"/>
          <w:marRight w:val="0"/>
          <w:marTop w:val="0"/>
          <w:marBottom w:val="0"/>
          <w:divBdr>
            <w:top w:val="none" w:sz="0" w:space="0" w:color="auto"/>
            <w:left w:val="none" w:sz="0" w:space="0" w:color="auto"/>
            <w:bottom w:val="none" w:sz="0" w:space="0" w:color="auto"/>
            <w:right w:val="none" w:sz="0" w:space="0" w:color="auto"/>
          </w:divBdr>
        </w:div>
        <w:div w:id="1207448054">
          <w:marLeft w:val="547"/>
          <w:marRight w:val="0"/>
          <w:marTop w:val="0"/>
          <w:marBottom w:val="0"/>
          <w:divBdr>
            <w:top w:val="none" w:sz="0" w:space="0" w:color="auto"/>
            <w:left w:val="none" w:sz="0" w:space="0" w:color="auto"/>
            <w:bottom w:val="none" w:sz="0" w:space="0" w:color="auto"/>
            <w:right w:val="none" w:sz="0" w:space="0" w:color="auto"/>
          </w:divBdr>
        </w:div>
        <w:div w:id="1308167701">
          <w:marLeft w:val="547"/>
          <w:marRight w:val="0"/>
          <w:marTop w:val="0"/>
          <w:marBottom w:val="0"/>
          <w:divBdr>
            <w:top w:val="none" w:sz="0" w:space="0" w:color="auto"/>
            <w:left w:val="none" w:sz="0" w:space="0" w:color="auto"/>
            <w:bottom w:val="none" w:sz="0" w:space="0" w:color="auto"/>
            <w:right w:val="none" w:sz="0" w:space="0" w:color="auto"/>
          </w:divBdr>
        </w:div>
        <w:div w:id="1387875222">
          <w:marLeft w:val="547"/>
          <w:marRight w:val="0"/>
          <w:marTop w:val="0"/>
          <w:marBottom w:val="0"/>
          <w:divBdr>
            <w:top w:val="none" w:sz="0" w:space="0" w:color="auto"/>
            <w:left w:val="none" w:sz="0" w:space="0" w:color="auto"/>
            <w:bottom w:val="none" w:sz="0" w:space="0" w:color="auto"/>
            <w:right w:val="none" w:sz="0" w:space="0" w:color="auto"/>
          </w:divBdr>
        </w:div>
        <w:div w:id="1714386863">
          <w:marLeft w:val="547"/>
          <w:marRight w:val="0"/>
          <w:marTop w:val="0"/>
          <w:marBottom w:val="0"/>
          <w:divBdr>
            <w:top w:val="none" w:sz="0" w:space="0" w:color="auto"/>
            <w:left w:val="none" w:sz="0" w:space="0" w:color="auto"/>
            <w:bottom w:val="none" w:sz="0" w:space="0" w:color="auto"/>
            <w:right w:val="none" w:sz="0" w:space="0" w:color="auto"/>
          </w:divBdr>
        </w:div>
        <w:div w:id="2078475482">
          <w:marLeft w:val="547"/>
          <w:marRight w:val="0"/>
          <w:marTop w:val="0"/>
          <w:marBottom w:val="0"/>
          <w:divBdr>
            <w:top w:val="none" w:sz="0" w:space="0" w:color="auto"/>
            <w:left w:val="none" w:sz="0" w:space="0" w:color="auto"/>
            <w:bottom w:val="none" w:sz="0" w:space="0" w:color="auto"/>
            <w:right w:val="none" w:sz="0" w:space="0" w:color="auto"/>
          </w:divBdr>
        </w:div>
        <w:div w:id="2095928749">
          <w:marLeft w:val="547"/>
          <w:marRight w:val="0"/>
          <w:marTop w:val="0"/>
          <w:marBottom w:val="0"/>
          <w:divBdr>
            <w:top w:val="none" w:sz="0" w:space="0" w:color="auto"/>
            <w:left w:val="none" w:sz="0" w:space="0" w:color="auto"/>
            <w:bottom w:val="none" w:sz="0" w:space="0" w:color="auto"/>
            <w:right w:val="none" w:sz="0" w:space="0" w:color="auto"/>
          </w:divBdr>
        </w:div>
      </w:divsChild>
    </w:div>
    <w:div w:id="2030721567">
      <w:bodyDiv w:val="1"/>
      <w:marLeft w:val="0"/>
      <w:marRight w:val="0"/>
      <w:marTop w:val="0"/>
      <w:marBottom w:val="0"/>
      <w:divBdr>
        <w:top w:val="none" w:sz="0" w:space="0" w:color="auto"/>
        <w:left w:val="none" w:sz="0" w:space="0" w:color="auto"/>
        <w:bottom w:val="none" w:sz="0" w:space="0" w:color="auto"/>
        <w:right w:val="none" w:sz="0" w:space="0" w:color="auto"/>
      </w:divBdr>
      <w:divsChild>
        <w:div w:id="413011413">
          <w:marLeft w:val="547"/>
          <w:marRight w:val="0"/>
          <w:marTop w:val="0"/>
          <w:marBottom w:val="0"/>
          <w:divBdr>
            <w:top w:val="none" w:sz="0" w:space="0" w:color="auto"/>
            <w:left w:val="none" w:sz="0" w:space="0" w:color="auto"/>
            <w:bottom w:val="none" w:sz="0" w:space="0" w:color="auto"/>
            <w:right w:val="none" w:sz="0" w:space="0" w:color="auto"/>
          </w:divBdr>
        </w:div>
        <w:div w:id="833490080">
          <w:marLeft w:val="547"/>
          <w:marRight w:val="0"/>
          <w:marTop w:val="0"/>
          <w:marBottom w:val="0"/>
          <w:divBdr>
            <w:top w:val="none" w:sz="0" w:space="0" w:color="auto"/>
            <w:left w:val="none" w:sz="0" w:space="0" w:color="auto"/>
            <w:bottom w:val="none" w:sz="0" w:space="0" w:color="auto"/>
            <w:right w:val="none" w:sz="0" w:space="0" w:color="auto"/>
          </w:divBdr>
        </w:div>
        <w:div w:id="1074085724">
          <w:marLeft w:val="547"/>
          <w:marRight w:val="0"/>
          <w:marTop w:val="0"/>
          <w:marBottom w:val="0"/>
          <w:divBdr>
            <w:top w:val="none" w:sz="0" w:space="0" w:color="auto"/>
            <w:left w:val="none" w:sz="0" w:space="0" w:color="auto"/>
            <w:bottom w:val="none" w:sz="0" w:space="0" w:color="auto"/>
            <w:right w:val="none" w:sz="0" w:space="0" w:color="auto"/>
          </w:divBdr>
        </w:div>
        <w:div w:id="1260682118">
          <w:marLeft w:val="547"/>
          <w:marRight w:val="0"/>
          <w:marTop w:val="0"/>
          <w:marBottom w:val="0"/>
          <w:divBdr>
            <w:top w:val="none" w:sz="0" w:space="0" w:color="auto"/>
            <w:left w:val="none" w:sz="0" w:space="0" w:color="auto"/>
            <w:bottom w:val="none" w:sz="0" w:space="0" w:color="auto"/>
            <w:right w:val="none" w:sz="0" w:space="0" w:color="auto"/>
          </w:divBdr>
        </w:div>
        <w:div w:id="1782140460">
          <w:marLeft w:val="547"/>
          <w:marRight w:val="0"/>
          <w:marTop w:val="0"/>
          <w:marBottom w:val="0"/>
          <w:divBdr>
            <w:top w:val="none" w:sz="0" w:space="0" w:color="auto"/>
            <w:left w:val="none" w:sz="0" w:space="0" w:color="auto"/>
            <w:bottom w:val="none" w:sz="0" w:space="0" w:color="auto"/>
            <w:right w:val="none" w:sz="0" w:space="0" w:color="auto"/>
          </w:divBdr>
        </w:div>
      </w:divsChild>
    </w:div>
    <w:div w:id="2102069882">
      <w:bodyDiv w:val="1"/>
      <w:marLeft w:val="0"/>
      <w:marRight w:val="0"/>
      <w:marTop w:val="0"/>
      <w:marBottom w:val="0"/>
      <w:divBdr>
        <w:top w:val="none" w:sz="0" w:space="0" w:color="auto"/>
        <w:left w:val="none" w:sz="0" w:space="0" w:color="auto"/>
        <w:bottom w:val="none" w:sz="0" w:space="0" w:color="auto"/>
        <w:right w:val="none" w:sz="0" w:space="0" w:color="auto"/>
      </w:divBdr>
      <w:divsChild>
        <w:div w:id="1649162130">
          <w:marLeft w:val="0"/>
          <w:marRight w:val="0"/>
          <w:marTop w:val="0"/>
          <w:marBottom w:val="0"/>
          <w:divBdr>
            <w:top w:val="none" w:sz="0" w:space="0" w:color="auto"/>
            <w:left w:val="none" w:sz="0" w:space="0" w:color="auto"/>
            <w:bottom w:val="none" w:sz="0" w:space="0" w:color="auto"/>
            <w:right w:val="none" w:sz="0" w:space="0" w:color="auto"/>
          </w:divBdr>
        </w:div>
      </w:divsChild>
    </w:div>
    <w:div w:id="213359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ochin.org" TargetMode="External"/><Relationship Id="rId18" Type="http://schemas.openxmlformats.org/officeDocument/2006/relationships/hyperlink" Target="mailto:Procurement@OCHIN.org"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williamsk@ochin.org" TargetMode="External"/><Relationship Id="rId17" Type="http://schemas.openxmlformats.org/officeDocument/2006/relationships/hyperlink" Target="mailto:williamsk@OCHIN.org"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mailto:Procurement@OCHIN.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williamsk@OCHIN.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williamsk@OCH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OCHIN.org"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7A29A4E-43E8-4735-B170-3D0F3BD71454}">
    <t:Anchor>
      <t:Comment id="519179106"/>
    </t:Anchor>
    <t:History>
      <t:Event id="{05075126-166F-43D9-A7E2-0D337DFF3739}" time="2025-06-06T02:34:26.942Z">
        <t:Attribution userId="S::nehere@ochin.org::9e376726-2a4e-445a-90a3-29580f3ad992" userProvider="AD" userName="Erica Neher"/>
        <t:Anchor>
          <t:Comment id="519179106"/>
        </t:Anchor>
        <t:Create/>
      </t:Event>
      <t:Event id="{CD57DE8E-34B8-44DD-BCA2-68DC00D3655A}" time="2025-06-06T02:34:26.942Z">
        <t:Attribution userId="S::nehere@ochin.org::9e376726-2a4e-445a-90a3-29580f3ad992" userProvider="AD" userName="Erica Neher"/>
        <t:Anchor>
          <t:Comment id="519179106"/>
        </t:Anchor>
        <t:Assign userId="S::ceballosm@ochin.org::8bbf4ebf-9627-4d1a-a246-c83e37861759" userProvider="AD" userName="Michael Ceballos"/>
      </t:Event>
      <t:Event id="{2462667B-10D8-4647-9A89-8332859D6D63}" time="2025-06-06T02:34:26.942Z">
        <t:Attribution userId="S::nehere@ochin.org::9e376726-2a4e-445a-90a3-29580f3ad992" userProvider="AD" userName="Erica Neher"/>
        <t:Anchor>
          <t:Comment id="519179106"/>
        </t:Anchor>
        <t:SetTitle title="@Michael Ceballos I am highlighting this section for your thoughts. Should we just include this in the Fact Sheet?"/>
      </t:Event>
      <t:Event id="{7C0C8009-FD6C-418B-8EC3-8CE1A8533739}" time="2025-06-06T13:44:58.863Z">
        <t:Attribution userId="S::ceballosm@ochin.org::8bbf4ebf-9627-4d1a-a246-c83e37861759" userProvider="AD" userName="Michael Ceballos"/>
        <t:Anchor>
          <t:Comment id="1911030953"/>
        </t:Anchor>
        <t:UnassignAll/>
      </t:Event>
      <t:Event id="{5EF8B4C8-72DE-4DD5-8A60-8F8724CC8711}" time="2025-06-06T13:44:58.863Z">
        <t:Attribution userId="S::ceballosm@ochin.org::8bbf4ebf-9627-4d1a-a246-c83e37861759" userProvider="AD" userName="Michael Ceballos"/>
        <t:Anchor>
          <t:Comment id="1911030953"/>
        </t:Anchor>
        <t:Assign userId="S::nehere@ochin.org::9e376726-2a4e-445a-90a3-29580f3ad992" userProvider="AD" userName="Erica Neher"/>
      </t:Event>
    </t:History>
  </t:Task>
  <t:Task id="{DB0004B2-7A09-411C-8D50-CA61C63716FA}">
    <t:Anchor>
      <t:Comment id="1297673573"/>
    </t:Anchor>
    <t:History>
      <t:Event id="{9F78DBE8-D380-4D32-9D24-1D40468A3EA7}" time="2025-06-06T02:34:26.942Z">
        <t:Attribution userId="S::nehere@ochin.org::9e376726-2a4e-445a-90a3-29580f3ad992" userProvider="AD" userName="Erica Neher"/>
        <t:Anchor>
          <t:Comment id="1297673573"/>
        </t:Anchor>
        <t:Create/>
      </t:Event>
      <t:Event id="{7F0AF2BB-BA49-4475-9977-19D49E7535F7}" time="2025-06-06T02:34:26.942Z">
        <t:Attribution userId="S::nehere@ochin.org::9e376726-2a4e-445a-90a3-29580f3ad992" userProvider="AD" userName="Erica Neher"/>
        <t:Anchor>
          <t:Comment id="1297673573"/>
        </t:Anchor>
        <t:Assign userId="S::ceballosm@ochin.org::8bbf4ebf-9627-4d1a-a246-c83e37861759" userProvider="AD" userName="Michael Ceballos"/>
      </t:Event>
      <t:Event id="{D58BB75C-1A07-433C-9247-B3A8666CC74F}" time="2025-06-06T02:34:26.942Z">
        <t:Attribution userId="S::nehere@ochin.org::9e376726-2a4e-445a-90a3-29580f3ad992" userProvider="AD" userName="Erica Neher"/>
        <t:Anchor>
          <t:Comment id="1297673573"/>
        </t:Anchor>
        <t:SetTitle title="@Michael Ceballos I am highlighting this section for your thoughts. Should we just include this in the Fact Sheet?"/>
      </t:Event>
      <t:Event id="{7B1DF309-DA94-4D1D-912B-CCBF60FB3B35}" time="2025-06-06T13:44:58.863Z">
        <t:Attribution userId="S::ceballosm@ochin.org::8bbf4ebf-9627-4d1a-a246-c83e37861759" userProvider="AD" userName="Michael Ceballos"/>
        <t:Anchor>
          <t:Comment id="931644937"/>
        </t:Anchor>
        <t:UnassignAll/>
      </t:Event>
      <t:Event id="{F6B91DA3-1762-4E2D-913C-0BB9F8C93D3A}" time="2025-06-06T13:44:58.863Z">
        <t:Attribution userId="S::ceballosm@ochin.org::8bbf4ebf-9627-4d1a-a246-c83e37861759" userProvider="AD" userName="Michael Ceballos"/>
        <t:Anchor>
          <t:Comment id="931644937"/>
        </t:Anchor>
        <t:Assign userId="S::nehere@ochin.org::9e376726-2a4e-445a-90a3-29580f3ad992" userProvider="AD" userName="Erica Neher"/>
      </t:Event>
    </t:History>
  </t:Task>
  <t:Task id="{B2FE9D58-5903-4AED-AEE8-DCC3E1E656A8}">
    <t:Anchor>
      <t:Comment id="15412830"/>
    </t:Anchor>
    <t:History>
      <t:Event id="{B1393250-B34D-4173-8A5D-41C9248DC21F}" time="2025-10-15T18:39:01.838Z">
        <t:Attribution userId="S::brooksl@ochin.org::c7f8862a-a9c6-4638-beb2-7a435b7eaeb7" userProvider="AD" userName="Laura Hastings-Brooks"/>
        <t:Anchor>
          <t:Comment id="15412830"/>
        </t:Anchor>
        <t:Create/>
      </t:Event>
      <t:Event id="{006A801A-D2E9-4F97-8134-4D13AD325D46}" time="2025-10-15T18:39:01.838Z">
        <t:Attribution userId="S::brooksl@ochin.org::c7f8862a-a9c6-4638-beb2-7a435b7eaeb7" userProvider="AD" userName="Laura Hastings-Brooks"/>
        <t:Anchor>
          <t:Comment id="15412830"/>
        </t:Anchor>
        <t:Assign userId="S::lyonj@ochin.org::cf694f86-b363-4fdd-a726-bb373fd06037" userProvider="AD" userName="Joseph Lyon"/>
      </t:Event>
      <t:Event id="{ABC5EB3E-D9E3-465E-85F2-5DEDB0FA7453}" time="2025-10-15T18:39:01.838Z">
        <t:Attribution userId="S::brooksl@ochin.org::c7f8862a-a9c6-4638-beb2-7a435b7eaeb7" userProvider="AD" userName="Laura Hastings-Brooks"/>
        <t:Anchor>
          <t:Comment id="15412830"/>
        </t:Anchor>
        <t:SetTitle title="@Joseph Lyon - There expectations don't seem pointed enough to me. I think they should be rooted first in member and then network."/>
      </t:Event>
    </t:History>
  </t:Task>
</t:Tasks>
</file>

<file path=word/theme/theme1.xml><?xml version="1.0" encoding="utf-8"?>
<a:theme xmlns:a="http://schemas.openxmlformats.org/drawingml/2006/main" name="Office Theme">
  <a:themeElements>
    <a:clrScheme name="IA">
      <a:dk1>
        <a:srgbClr val="D3DFEE"/>
      </a:dk1>
      <a:lt1>
        <a:srgbClr val="7BA1CE"/>
      </a:lt1>
      <a:dk2>
        <a:srgbClr val="002C53"/>
      </a:dk2>
      <a:lt2>
        <a:srgbClr val="00589A"/>
      </a:lt2>
      <a:accent1>
        <a:srgbClr val="638FBE"/>
      </a:accent1>
      <a:accent2>
        <a:srgbClr val="4F81BD"/>
      </a:accent2>
      <a:accent3>
        <a:srgbClr val="0076C0"/>
      </a:accent3>
      <a:accent4>
        <a:srgbClr val="00457C"/>
      </a:accent4>
      <a:accent5>
        <a:srgbClr val="477D27"/>
      </a:accent5>
      <a:accent6>
        <a:srgbClr val="8FB171"/>
      </a:accent6>
      <a:hlink>
        <a:srgbClr val="477D27"/>
      </a:hlink>
      <a:folHlink>
        <a:srgbClr val="9BBB5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TaxCatchAll xmlns="f3bc2274-d9b8-45fb-a3f2-13aab1d1dd08" xsi:nil="true"/>
    <lcf76f155ced4ddcb4097134ff3c332f xmlns="6515d926-34a8-431c-bfec-6aa72701256e">
      <Terms xmlns="http://schemas.microsoft.com/office/infopath/2007/PartnerControls"/>
    </lcf76f155ced4ddcb4097134ff3c332f>
    <ApprovedbyAbby xmlns="6515d926-34a8-431c-bfec-6aa72701256e">false</ApprovedbyAbby>
    <ApprovedbyChair xmlns="6515d926-34a8-431c-bfec-6aa72701256e">false</ApprovedbyChair>
    <ApprovedbyJoey xmlns="6515d926-34a8-431c-bfec-6aa72701256e">false</ApprovedbyJoey>
    <DraftReadyforReview xmlns="6515d926-34a8-431c-bfec-6aa72701256e">true</DraftReadyforReview>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AF1198346F364EB7EA0C9A445B6C8E" ma:contentTypeVersion="22" ma:contentTypeDescription="Create a new document." ma:contentTypeScope="" ma:versionID="56ca53d1284f67d674e5e6eb58cf6a2a">
  <xsd:schema xmlns:xsd="http://www.w3.org/2001/XMLSchema" xmlns:xs="http://www.w3.org/2001/XMLSchema" xmlns:p="http://schemas.microsoft.com/office/2006/metadata/properties" xmlns:ns1="http://schemas.microsoft.com/sharepoint/v3" xmlns:ns2="f3bc2274-d9b8-45fb-a3f2-13aab1d1dd08" xmlns:ns3="6515d926-34a8-431c-bfec-6aa72701256e" targetNamespace="http://schemas.microsoft.com/office/2006/metadata/properties" ma:root="true" ma:fieldsID="a0df27d238e30d898d7e64bd86690bd8" ns1:_="" ns2:_="" ns3:_="">
    <xsd:import namespace="http://schemas.microsoft.com/sharepoint/v3"/>
    <xsd:import namespace="f3bc2274-d9b8-45fb-a3f2-13aab1d1dd08"/>
    <xsd:import namespace="6515d926-34a8-431c-bfec-6aa727012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ObjectDetectorVersions" minOccurs="0"/>
                <xsd:element ref="ns3:MediaServiceSearchProperties" minOccurs="0"/>
                <xsd:element ref="ns3:ApprovedbyJoey" minOccurs="0"/>
                <xsd:element ref="ns3:ApprovedbyAbby" minOccurs="0"/>
                <xsd:element ref="ns3:ApprovedbyChair" minOccurs="0"/>
                <xsd:element ref="ns3:DraftReadyforReview"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bc2274-d9b8-45fb-a3f2-13aab1d1dd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aca1298-0997-47a0-b236-e682148e5fad}" ma:internalName="TaxCatchAll" ma:showField="CatchAllData" ma:web="f3bc2274-d9b8-45fb-a3f2-13aab1d1dd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15d926-34a8-431c-bfec-6aa727012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ff0dd-e2da-4eb6-b649-73e97c9112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pprovedbyJoey" ma:index="23" nillable="true" ma:displayName="Joey Approved" ma:default="0" ma:format="Dropdown" ma:internalName="ApprovedbyJoey">
      <xsd:simpleType>
        <xsd:restriction base="dms:Boolean"/>
      </xsd:simpleType>
    </xsd:element>
    <xsd:element name="ApprovedbyAbby" ma:index="24" nillable="true" ma:displayName="Abby Approved" ma:default="0" ma:format="Dropdown" ma:internalName="ApprovedbyAbby">
      <xsd:simpleType>
        <xsd:restriction base="dms:Boolean"/>
      </xsd:simpleType>
    </xsd:element>
    <xsd:element name="ApprovedbyChair" ma:index="25" nillable="true" ma:displayName="Chair Approved" ma:default="0" ma:format="Dropdown" ma:internalName="ApprovedbyChair">
      <xsd:simpleType>
        <xsd:restriction base="dms:Boolean"/>
      </xsd:simpleType>
    </xsd:element>
    <xsd:element name="DraftReadyforReview" ma:index="26" nillable="true" ma:displayName="Ready to Review" ma:default="1" ma:format="Dropdown" ma:internalName="DraftReadyforReview">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7B9B9-47E0-4112-A390-E2CD3098A8F2}">
  <ds:schemaRefs>
    <ds:schemaRef ds:uri="http://schemas.microsoft.com/sharepoint/v3/contenttype/forms"/>
  </ds:schemaRefs>
</ds:datastoreItem>
</file>

<file path=customXml/itemProps2.xml><?xml version="1.0" encoding="utf-8"?>
<ds:datastoreItem xmlns:ds="http://schemas.openxmlformats.org/officeDocument/2006/customXml" ds:itemID="{61C83BB7-C3B6-5645-98D9-3303EC38C0D2}">
  <ds:schemaRefs>
    <ds:schemaRef ds:uri="http://schemas.openxmlformats.org/officeDocument/2006/bibliography"/>
  </ds:schemaRefs>
</ds:datastoreItem>
</file>

<file path=customXml/itemProps3.xml><?xml version="1.0" encoding="utf-8"?>
<ds:datastoreItem xmlns:ds="http://schemas.openxmlformats.org/officeDocument/2006/customXml" ds:itemID="{5E937FA3-8D3D-4158-BA1D-23AFA5C0D780}">
  <ds:schemaRefs>
    <ds:schemaRef ds:uri="http://schemas.microsoft.com/office/2006/metadata/properties"/>
    <ds:schemaRef ds:uri="f3bc2274-d9b8-45fb-a3f2-13aab1d1dd08"/>
    <ds:schemaRef ds:uri="6515d926-34a8-431c-bfec-6aa72701256e"/>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7645E6A-D6BD-498A-B28E-A5F5B3AF1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bc2274-d9b8-45fb-a3f2-13aab1d1dd08"/>
    <ds:schemaRef ds:uri="6515d926-34a8-431c-bfec-6aa727012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6</Pages>
  <Words>1217</Words>
  <Characters>7344</Characters>
  <Application>Microsoft Office Word</Application>
  <DocSecurity>0</DocSecurity>
  <Lines>234</Lines>
  <Paragraphs>115</Paragraphs>
  <ScaleCrop>false</ScaleCrop>
  <Manager/>
  <Company/>
  <LinksUpToDate>false</LinksUpToDate>
  <CharactersWithSpaces>8521</CharactersWithSpaces>
  <SharedDoc>false</SharedDoc>
  <HyperlinkBase/>
  <HLinks>
    <vt:vector size="132" baseType="variant">
      <vt:variant>
        <vt:i4>1900604</vt:i4>
      </vt:variant>
      <vt:variant>
        <vt:i4>108</vt:i4>
      </vt:variant>
      <vt:variant>
        <vt:i4>0</vt:i4>
      </vt:variant>
      <vt:variant>
        <vt:i4>5</vt:i4>
      </vt:variant>
      <vt:variant>
        <vt:lpwstr>mailto:Procurement@OCHIN.org</vt:lpwstr>
      </vt:variant>
      <vt:variant>
        <vt:lpwstr/>
      </vt:variant>
      <vt:variant>
        <vt:i4>1900604</vt:i4>
      </vt:variant>
      <vt:variant>
        <vt:i4>105</vt:i4>
      </vt:variant>
      <vt:variant>
        <vt:i4>0</vt:i4>
      </vt:variant>
      <vt:variant>
        <vt:i4>5</vt:i4>
      </vt:variant>
      <vt:variant>
        <vt:lpwstr>mailto:Procurement@OCHIN.org</vt:lpwstr>
      </vt:variant>
      <vt:variant>
        <vt:lpwstr/>
      </vt:variant>
      <vt:variant>
        <vt:i4>1900604</vt:i4>
      </vt:variant>
      <vt:variant>
        <vt:i4>102</vt:i4>
      </vt:variant>
      <vt:variant>
        <vt:i4>0</vt:i4>
      </vt:variant>
      <vt:variant>
        <vt:i4>5</vt:i4>
      </vt:variant>
      <vt:variant>
        <vt:lpwstr>mailto:Procurement@OCHIN.org</vt:lpwstr>
      </vt:variant>
      <vt:variant>
        <vt:lpwstr/>
      </vt:variant>
      <vt:variant>
        <vt:i4>1900604</vt:i4>
      </vt:variant>
      <vt:variant>
        <vt:i4>99</vt:i4>
      </vt:variant>
      <vt:variant>
        <vt:i4>0</vt:i4>
      </vt:variant>
      <vt:variant>
        <vt:i4>5</vt:i4>
      </vt:variant>
      <vt:variant>
        <vt:lpwstr>mailto:procurement@ochin.org</vt:lpwstr>
      </vt:variant>
      <vt:variant>
        <vt:lpwstr/>
      </vt:variant>
      <vt:variant>
        <vt:i4>7798859</vt:i4>
      </vt:variant>
      <vt:variant>
        <vt:i4>96</vt:i4>
      </vt:variant>
      <vt:variant>
        <vt:i4>0</vt:i4>
      </vt:variant>
      <vt:variant>
        <vt:i4>5</vt:i4>
      </vt:variant>
      <vt:variant>
        <vt:lpwstr>mailto:williamsk@ochin.org</vt:lpwstr>
      </vt:variant>
      <vt:variant>
        <vt:lpwstr/>
      </vt:variant>
      <vt:variant>
        <vt:i4>1114164</vt:i4>
      </vt:variant>
      <vt:variant>
        <vt:i4>89</vt:i4>
      </vt:variant>
      <vt:variant>
        <vt:i4>0</vt:i4>
      </vt:variant>
      <vt:variant>
        <vt:i4>5</vt:i4>
      </vt:variant>
      <vt:variant>
        <vt:lpwstr/>
      </vt:variant>
      <vt:variant>
        <vt:lpwstr>_Toc211320543</vt:lpwstr>
      </vt:variant>
      <vt:variant>
        <vt:i4>1114164</vt:i4>
      </vt:variant>
      <vt:variant>
        <vt:i4>83</vt:i4>
      </vt:variant>
      <vt:variant>
        <vt:i4>0</vt:i4>
      </vt:variant>
      <vt:variant>
        <vt:i4>5</vt:i4>
      </vt:variant>
      <vt:variant>
        <vt:lpwstr/>
      </vt:variant>
      <vt:variant>
        <vt:lpwstr>_Toc211320542</vt:lpwstr>
      </vt:variant>
      <vt:variant>
        <vt:i4>1114164</vt:i4>
      </vt:variant>
      <vt:variant>
        <vt:i4>77</vt:i4>
      </vt:variant>
      <vt:variant>
        <vt:i4>0</vt:i4>
      </vt:variant>
      <vt:variant>
        <vt:i4>5</vt:i4>
      </vt:variant>
      <vt:variant>
        <vt:lpwstr/>
      </vt:variant>
      <vt:variant>
        <vt:lpwstr>_Toc211320541</vt:lpwstr>
      </vt:variant>
      <vt:variant>
        <vt:i4>1114164</vt:i4>
      </vt:variant>
      <vt:variant>
        <vt:i4>71</vt:i4>
      </vt:variant>
      <vt:variant>
        <vt:i4>0</vt:i4>
      </vt:variant>
      <vt:variant>
        <vt:i4>5</vt:i4>
      </vt:variant>
      <vt:variant>
        <vt:lpwstr/>
      </vt:variant>
      <vt:variant>
        <vt:lpwstr>_Toc211320540</vt:lpwstr>
      </vt:variant>
      <vt:variant>
        <vt:i4>1441844</vt:i4>
      </vt:variant>
      <vt:variant>
        <vt:i4>65</vt:i4>
      </vt:variant>
      <vt:variant>
        <vt:i4>0</vt:i4>
      </vt:variant>
      <vt:variant>
        <vt:i4>5</vt:i4>
      </vt:variant>
      <vt:variant>
        <vt:lpwstr/>
      </vt:variant>
      <vt:variant>
        <vt:lpwstr>_Toc211320539</vt:lpwstr>
      </vt:variant>
      <vt:variant>
        <vt:i4>1441844</vt:i4>
      </vt:variant>
      <vt:variant>
        <vt:i4>59</vt:i4>
      </vt:variant>
      <vt:variant>
        <vt:i4>0</vt:i4>
      </vt:variant>
      <vt:variant>
        <vt:i4>5</vt:i4>
      </vt:variant>
      <vt:variant>
        <vt:lpwstr/>
      </vt:variant>
      <vt:variant>
        <vt:lpwstr>_Toc211320538</vt:lpwstr>
      </vt:variant>
      <vt:variant>
        <vt:i4>1441844</vt:i4>
      </vt:variant>
      <vt:variant>
        <vt:i4>53</vt:i4>
      </vt:variant>
      <vt:variant>
        <vt:i4>0</vt:i4>
      </vt:variant>
      <vt:variant>
        <vt:i4>5</vt:i4>
      </vt:variant>
      <vt:variant>
        <vt:lpwstr/>
      </vt:variant>
      <vt:variant>
        <vt:lpwstr>_Toc211320537</vt:lpwstr>
      </vt:variant>
      <vt:variant>
        <vt:i4>1441844</vt:i4>
      </vt:variant>
      <vt:variant>
        <vt:i4>47</vt:i4>
      </vt:variant>
      <vt:variant>
        <vt:i4>0</vt:i4>
      </vt:variant>
      <vt:variant>
        <vt:i4>5</vt:i4>
      </vt:variant>
      <vt:variant>
        <vt:lpwstr/>
      </vt:variant>
      <vt:variant>
        <vt:lpwstr>_Toc211320536</vt:lpwstr>
      </vt:variant>
      <vt:variant>
        <vt:i4>1441844</vt:i4>
      </vt:variant>
      <vt:variant>
        <vt:i4>41</vt:i4>
      </vt:variant>
      <vt:variant>
        <vt:i4>0</vt:i4>
      </vt:variant>
      <vt:variant>
        <vt:i4>5</vt:i4>
      </vt:variant>
      <vt:variant>
        <vt:lpwstr/>
      </vt:variant>
      <vt:variant>
        <vt:lpwstr>_Toc211320535</vt:lpwstr>
      </vt:variant>
      <vt:variant>
        <vt:i4>1441844</vt:i4>
      </vt:variant>
      <vt:variant>
        <vt:i4>35</vt:i4>
      </vt:variant>
      <vt:variant>
        <vt:i4>0</vt:i4>
      </vt:variant>
      <vt:variant>
        <vt:i4>5</vt:i4>
      </vt:variant>
      <vt:variant>
        <vt:lpwstr/>
      </vt:variant>
      <vt:variant>
        <vt:lpwstr>_Toc211320534</vt:lpwstr>
      </vt:variant>
      <vt:variant>
        <vt:i4>1441844</vt:i4>
      </vt:variant>
      <vt:variant>
        <vt:i4>29</vt:i4>
      </vt:variant>
      <vt:variant>
        <vt:i4>0</vt:i4>
      </vt:variant>
      <vt:variant>
        <vt:i4>5</vt:i4>
      </vt:variant>
      <vt:variant>
        <vt:lpwstr/>
      </vt:variant>
      <vt:variant>
        <vt:lpwstr>_Toc211320533</vt:lpwstr>
      </vt:variant>
      <vt:variant>
        <vt:i4>1441844</vt:i4>
      </vt:variant>
      <vt:variant>
        <vt:i4>23</vt:i4>
      </vt:variant>
      <vt:variant>
        <vt:i4>0</vt:i4>
      </vt:variant>
      <vt:variant>
        <vt:i4>5</vt:i4>
      </vt:variant>
      <vt:variant>
        <vt:lpwstr/>
      </vt:variant>
      <vt:variant>
        <vt:lpwstr>_Toc211320532</vt:lpwstr>
      </vt:variant>
      <vt:variant>
        <vt:i4>1441844</vt:i4>
      </vt:variant>
      <vt:variant>
        <vt:i4>17</vt:i4>
      </vt:variant>
      <vt:variant>
        <vt:i4>0</vt:i4>
      </vt:variant>
      <vt:variant>
        <vt:i4>5</vt:i4>
      </vt:variant>
      <vt:variant>
        <vt:lpwstr/>
      </vt:variant>
      <vt:variant>
        <vt:lpwstr>_Toc211320531</vt:lpwstr>
      </vt:variant>
      <vt:variant>
        <vt:i4>1441844</vt:i4>
      </vt:variant>
      <vt:variant>
        <vt:i4>11</vt:i4>
      </vt:variant>
      <vt:variant>
        <vt:i4>0</vt:i4>
      </vt:variant>
      <vt:variant>
        <vt:i4>5</vt:i4>
      </vt:variant>
      <vt:variant>
        <vt:lpwstr/>
      </vt:variant>
      <vt:variant>
        <vt:lpwstr>_Toc211320530</vt:lpwstr>
      </vt:variant>
      <vt:variant>
        <vt:i4>1507380</vt:i4>
      </vt:variant>
      <vt:variant>
        <vt:i4>5</vt:i4>
      </vt:variant>
      <vt:variant>
        <vt:i4>0</vt:i4>
      </vt:variant>
      <vt:variant>
        <vt:i4>5</vt:i4>
      </vt:variant>
      <vt:variant>
        <vt:lpwstr/>
      </vt:variant>
      <vt:variant>
        <vt:lpwstr>_Toc211320529</vt:lpwstr>
      </vt:variant>
      <vt:variant>
        <vt:i4>6946891</vt:i4>
      </vt:variant>
      <vt:variant>
        <vt:i4>3</vt:i4>
      </vt:variant>
      <vt:variant>
        <vt:i4>0</vt:i4>
      </vt:variant>
      <vt:variant>
        <vt:i4>5</vt:i4>
      </vt:variant>
      <vt:variant>
        <vt:lpwstr>mailto:lyonj@ochin.org</vt:lpwstr>
      </vt:variant>
      <vt:variant>
        <vt:lpwstr/>
      </vt:variant>
      <vt:variant>
        <vt:i4>6946891</vt:i4>
      </vt:variant>
      <vt:variant>
        <vt:i4>0</vt:i4>
      </vt:variant>
      <vt:variant>
        <vt:i4>0</vt:i4>
      </vt:variant>
      <vt:variant>
        <vt:i4>5</vt:i4>
      </vt:variant>
      <vt:variant>
        <vt:lpwstr>mailto:lyonj@ochin.org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Pivot Point Consulting</dc:creator>
  <cp:keywords/>
  <dc:description/>
  <cp:lastModifiedBy>Kenzie Williams</cp:lastModifiedBy>
  <cp:revision>318</cp:revision>
  <cp:lastPrinted>2025-06-07T01:52:00Z</cp:lastPrinted>
  <dcterms:created xsi:type="dcterms:W3CDTF">2025-10-14T14:04:00Z</dcterms:created>
  <dcterms:modified xsi:type="dcterms:W3CDTF">2025-10-23T16:16:00Z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0x01010014AF1198346F364EB7EA0C9A445B6C8E</vt:lpwstr>
  </property>
  <property fmtid="{D5CDD505-2E9C-101B-9397-08002B2CF9AE}" pid="3" name="Order">
    <vt:i4>12736800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